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40B57" w:rsidRPr="009219C3" w:rsidRDefault="00A40B57" w:rsidP="002D7F38">
      <w:pPr>
        <w:pStyle w:val="Heading1"/>
        <w:ind w:left="0"/>
        <w:rPr>
          <w:rFonts w:eastAsia="Arial"/>
          <w:shd w:val="clear" w:color="auto" w:fill="FFCCFF"/>
        </w:rPr>
      </w:pPr>
      <w:r w:rsidRPr="009219C3">
        <w:rPr>
          <w:rFonts w:eastAsia="Arial"/>
        </w:rPr>
        <w:t>Environmentally Endangered Lands Program</w:t>
      </w:r>
      <w:r w:rsidR="001728EC">
        <w:rPr>
          <w:rFonts w:eastAsia="Arial"/>
        </w:rPr>
        <w:t xml:space="preserve"> </w:t>
      </w:r>
    </w:p>
    <w:p w:rsidR="00A52E44" w:rsidRPr="009219C3" w:rsidRDefault="00B92603" w:rsidP="00326A6A">
      <w:pPr>
        <w:pStyle w:val="Heading1"/>
        <w:ind w:left="0"/>
      </w:pPr>
      <w:r w:rsidRPr="009219C3">
        <w:t>Recreation and Education Advisory Committee</w:t>
      </w:r>
    </w:p>
    <w:p w:rsidR="003B5C07" w:rsidRPr="009219C3" w:rsidRDefault="000C7022" w:rsidP="00E331F0">
      <w:r w:rsidRPr="009219C3">
        <w:t>January 10</w:t>
      </w:r>
      <w:r w:rsidR="00527D22" w:rsidRPr="009219C3">
        <w:t>,</w:t>
      </w:r>
      <w:r w:rsidR="00B2133B" w:rsidRPr="009219C3">
        <w:t xml:space="preserve"> 2019</w:t>
      </w:r>
      <w:r w:rsidR="002D7F38">
        <w:t xml:space="preserve"> Meeting Minutes</w:t>
      </w:r>
      <w:r w:rsidR="00EE7093">
        <w:br/>
      </w:r>
      <w:r w:rsidR="003B5C07">
        <w:t>Approved June 20, 2019</w:t>
      </w:r>
    </w:p>
    <w:p w:rsidR="00F5758B" w:rsidRPr="009219C3" w:rsidRDefault="00F5758B" w:rsidP="00A40B57">
      <w:pPr>
        <w:pStyle w:val="Heading2"/>
        <w:spacing w:after="200"/>
        <w:rPr>
          <w:rFonts w:eastAsia="Arial" w:cs="Arial"/>
          <w:i/>
        </w:rPr>
      </w:pPr>
      <w:r w:rsidRPr="009219C3">
        <w:rPr>
          <w:rFonts w:eastAsia="Arial" w:cs="Arial"/>
          <w:i/>
        </w:rPr>
        <w:t>Attendance</w:t>
      </w:r>
    </w:p>
    <w:p w:rsidR="008D29D0" w:rsidRPr="009219C3" w:rsidRDefault="00B92603" w:rsidP="00ED37B9">
      <w:pPr>
        <w:pStyle w:val="Heading3"/>
      </w:pPr>
      <w:r w:rsidRPr="009219C3">
        <w:t xml:space="preserve">Recreation and Education Advisory Committee </w:t>
      </w:r>
      <w:r w:rsidR="008D29D0" w:rsidRPr="009219C3">
        <w:t>Members</w:t>
      </w:r>
    </w:p>
    <w:p w:rsidR="006F168C" w:rsidRPr="009219C3" w:rsidRDefault="00B92603" w:rsidP="00ED37B9">
      <w:pPr>
        <w:pStyle w:val="ListParagraph"/>
        <w:numPr>
          <w:ilvl w:val="0"/>
          <w:numId w:val="14"/>
        </w:numPr>
        <w:rPr>
          <w:rFonts w:eastAsia="Arial"/>
          <w:b/>
          <w:bCs/>
          <w:i/>
          <w:iCs/>
        </w:rPr>
      </w:pPr>
      <w:r w:rsidRPr="009219C3">
        <w:rPr>
          <w:rFonts w:eastAsia="Arial"/>
        </w:rPr>
        <w:t>Bob Champaigne</w:t>
      </w:r>
    </w:p>
    <w:p w:rsidR="008D29D0" w:rsidRPr="009219C3" w:rsidRDefault="00B92603" w:rsidP="00ED37B9">
      <w:pPr>
        <w:pStyle w:val="ListParagraph"/>
        <w:numPr>
          <w:ilvl w:val="0"/>
          <w:numId w:val="14"/>
        </w:numPr>
        <w:rPr>
          <w:rFonts w:eastAsia="Arial"/>
          <w:b/>
          <w:bCs/>
          <w:i/>
          <w:iCs/>
        </w:rPr>
      </w:pPr>
      <w:r w:rsidRPr="009219C3">
        <w:rPr>
          <w:rFonts w:eastAsia="Arial"/>
        </w:rPr>
        <w:t>Karen McArthur</w:t>
      </w:r>
    </w:p>
    <w:p w:rsidR="008D29D0" w:rsidRPr="009219C3" w:rsidRDefault="00B92603" w:rsidP="00ED37B9">
      <w:pPr>
        <w:pStyle w:val="ListParagraph"/>
        <w:numPr>
          <w:ilvl w:val="0"/>
          <w:numId w:val="14"/>
        </w:numPr>
        <w:rPr>
          <w:rFonts w:eastAsia="Arial"/>
          <w:b/>
          <w:bCs/>
          <w:i/>
          <w:iCs/>
        </w:rPr>
      </w:pPr>
      <w:r w:rsidRPr="009219C3">
        <w:rPr>
          <w:rFonts w:eastAsia="Arial"/>
        </w:rPr>
        <w:t>Rachel Sadoff</w:t>
      </w:r>
    </w:p>
    <w:p w:rsidR="00527D22" w:rsidRPr="009219C3" w:rsidRDefault="00B92603" w:rsidP="00ED37B9">
      <w:pPr>
        <w:pStyle w:val="ListParagraph"/>
        <w:numPr>
          <w:ilvl w:val="0"/>
          <w:numId w:val="14"/>
        </w:numPr>
        <w:rPr>
          <w:rFonts w:eastAsia="Arial"/>
          <w:b/>
          <w:bCs/>
          <w:i/>
          <w:iCs/>
        </w:rPr>
      </w:pPr>
      <w:r w:rsidRPr="009219C3">
        <w:rPr>
          <w:rFonts w:eastAsia="Arial"/>
        </w:rPr>
        <w:t>Doug Sphar</w:t>
      </w:r>
    </w:p>
    <w:p w:rsidR="008D29D0" w:rsidRPr="009219C3" w:rsidRDefault="00B92603" w:rsidP="00ED37B9">
      <w:pPr>
        <w:pStyle w:val="ListParagraph"/>
        <w:numPr>
          <w:ilvl w:val="0"/>
          <w:numId w:val="14"/>
        </w:numPr>
        <w:rPr>
          <w:rFonts w:eastAsia="Arial"/>
          <w:b/>
          <w:bCs/>
          <w:i/>
          <w:iCs/>
        </w:rPr>
      </w:pPr>
      <w:r w:rsidRPr="009219C3">
        <w:rPr>
          <w:rFonts w:eastAsia="Arial"/>
        </w:rPr>
        <w:t>Suzanne Valencia</w:t>
      </w:r>
    </w:p>
    <w:p w:rsidR="00837380" w:rsidRPr="009219C3" w:rsidRDefault="004E6E4D" w:rsidP="002153BD">
      <w:pPr>
        <w:pStyle w:val="Heading3"/>
      </w:pPr>
      <w:r w:rsidRPr="009219C3">
        <w:t>E</w:t>
      </w:r>
      <w:r w:rsidR="00E651C2">
        <w:t xml:space="preserve">nvironmentally </w:t>
      </w:r>
      <w:r w:rsidRPr="009219C3">
        <w:t>E</w:t>
      </w:r>
      <w:r w:rsidR="00E651C2">
        <w:t xml:space="preserve">ndangered </w:t>
      </w:r>
      <w:r w:rsidRPr="009219C3">
        <w:t>L</w:t>
      </w:r>
      <w:r w:rsidR="00E651C2">
        <w:t>ands</w:t>
      </w:r>
      <w:r w:rsidRPr="009219C3">
        <w:t xml:space="preserve"> P</w:t>
      </w:r>
      <w:r w:rsidR="00E651C2">
        <w:t>rogram</w:t>
      </w:r>
      <w:r w:rsidRPr="009219C3">
        <w:t xml:space="preserve"> S</w:t>
      </w:r>
      <w:r w:rsidR="00E651C2">
        <w:t>taff</w:t>
      </w:r>
    </w:p>
    <w:p w:rsidR="000C7022" w:rsidRPr="009219C3" w:rsidRDefault="000C7022" w:rsidP="00ED37B9">
      <w:pPr>
        <w:pStyle w:val="ListParagraph"/>
        <w:numPr>
          <w:ilvl w:val="0"/>
          <w:numId w:val="15"/>
        </w:numPr>
        <w:rPr>
          <w:rFonts w:eastAsia="Arial"/>
        </w:rPr>
      </w:pPr>
      <w:r w:rsidRPr="009219C3">
        <w:rPr>
          <w:rFonts w:eastAsia="Arial"/>
        </w:rPr>
        <w:t>Ron Chicone</w:t>
      </w:r>
    </w:p>
    <w:p w:rsidR="00ED37B9" w:rsidRPr="009219C3" w:rsidRDefault="00ED37B9" w:rsidP="00ED37B9">
      <w:pPr>
        <w:pStyle w:val="ListParagraph"/>
        <w:numPr>
          <w:ilvl w:val="0"/>
          <w:numId w:val="15"/>
        </w:numPr>
        <w:rPr>
          <w:rFonts w:eastAsia="Arial"/>
        </w:rPr>
      </w:pPr>
      <w:r w:rsidRPr="009219C3">
        <w:rPr>
          <w:rFonts w:eastAsia="Arial"/>
        </w:rPr>
        <w:t>Laura Clark</w:t>
      </w:r>
    </w:p>
    <w:p w:rsidR="000C7022" w:rsidRPr="009219C3" w:rsidRDefault="000C7022" w:rsidP="00ED37B9">
      <w:pPr>
        <w:pStyle w:val="ListParagraph"/>
        <w:numPr>
          <w:ilvl w:val="0"/>
          <w:numId w:val="15"/>
        </w:numPr>
        <w:rPr>
          <w:rFonts w:eastAsia="Arial"/>
        </w:rPr>
      </w:pPr>
      <w:r w:rsidRPr="009219C3">
        <w:rPr>
          <w:rFonts w:eastAsia="Arial"/>
        </w:rPr>
        <w:t>David DeMeyer</w:t>
      </w:r>
    </w:p>
    <w:p w:rsidR="00ED37B9" w:rsidRPr="009219C3" w:rsidRDefault="00B92603" w:rsidP="00ED37B9">
      <w:pPr>
        <w:pStyle w:val="ListParagraph"/>
        <w:numPr>
          <w:ilvl w:val="0"/>
          <w:numId w:val="15"/>
        </w:numPr>
        <w:rPr>
          <w:rFonts w:eastAsia="Arial"/>
        </w:rPr>
      </w:pPr>
      <w:r w:rsidRPr="009219C3">
        <w:rPr>
          <w:rFonts w:eastAsia="Arial"/>
        </w:rPr>
        <w:t>Brad Manley</w:t>
      </w:r>
    </w:p>
    <w:p w:rsidR="000C7022" w:rsidRPr="009219C3" w:rsidRDefault="000C7022" w:rsidP="00ED37B9">
      <w:pPr>
        <w:pStyle w:val="ListParagraph"/>
        <w:numPr>
          <w:ilvl w:val="0"/>
          <w:numId w:val="15"/>
        </w:numPr>
        <w:rPr>
          <w:rFonts w:eastAsia="Arial"/>
        </w:rPr>
      </w:pPr>
      <w:r w:rsidRPr="009219C3">
        <w:rPr>
          <w:rFonts w:eastAsia="Arial"/>
        </w:rPr>
        <w:t>Chris O’Hara</w:t>
      </w:r>
    </w:p>
    <w:p w:rsidR="00837380" w:rsidRPr="009219C3" w:rsidRDefault="004E6E4D" w:rsidP="00ED37B9">
      <w:pPr>
        <w:pStyle w:val="Heading3"/>
      </w:pPr>
      <w:r w:rsidRPr="009219C3">
        <w:t>G</w:t>
      </w:r>
      <w:r w:rsidR="00E651C2">
        <w:t>uests</w:t>
      </w:r>
    </w:p>
    <w:p w:rsidR="000C7022" w:rsidRPr="009219C3" w:rsidRDefault="000C7022" w:rsidP="000C7022">
      <w:pPr>
        <w:pStyle w:val="ListParagraph"/>
        <w:numPr>
          <w:ilvl w:val="0"/>
          <w:numId w:val="16"/>
        </w:numPr>
      </w:pPr>
      <w:r w:rsidRPr="009219C3">
        <w:t>Rick Follet, Procedures Committee</w:t>
      </w:r>
    </w:p>
    <w:p w:rsidR="002D1BAE" w:rsidRPr="00BD3145" w:rsidRDefault="000C7022" w:rsidP="002D7F38">
      <w:pPr>
        <w:pStyle w:val="ListParagraph"/>
        <w:numPr>
          <w:ilvl w:val="0"/>
          <w:numId w:val="16"/>
        </w:numPr>
      </w:pPr>
      <w:r w:rsidRPr="009219C3">
        <w:rPr>
          <w:rFonts w:eastAsia="Arial"/>
          <w:lang w:val="it-IT"/>
        </w:rPr>
        <w:t>Paul Schmalzer, Selection and Management Committee</w:t>
      </w:r>
    </w:p>
    <w:p w:rsidR="00BD3145" w:rsidRPr="009219C3" w:rsidRDefault="00BD3145" w:rsidP="008E16FF">
      <w:pPr>
        <w:spacing w:before="6120"/>
        <w:ind w:left="360"/>
        <w:jc w:val="center"/>
        <w:sectPr w:rsidR="00BD3145" w:rsidRPr="009219C3" w:rsidSect="00666973">
          <w:footerReference w:type="default" r:id="rId8"/>
          <w:headerReference w:type="first" r:id="rId9"/>
          <w:footerReference w:type="first" r:id="rId10"/>
          <w:pgSz w:w="12240" w:h="15840"/>
          <w:pgMar w:top="720" w:right="720" w:bottom="720" w:left="720" w:header="720" w:footer="720" w:gutter="0"/>
          <w:pgNumType w:start="2"/>
          <w:cols w:space="720"/>
          <w:titlePg/>
          <w:docGrid w:linePitch="326"/>
        </w:sectPr>
      </w:pPr>
      <w:r>
        <w:t>Protecting and Preserving Biological Diversity</w:t>
      </w:r>
      <w:r>
        <w:br/>
        <w:t>Through Responsible Stewardship of Brevard County’s Natural Resources</w:t>
      </w:r>
    </w:p>
    <w:p w:rsidR="00F5758B" w:rsidRPr="009219C3" w:rsidRDefault="00F5758B" w:rsidP="002D1BAE">
      <w:pPr>
        <w:pStyle w:val="Heading2"/>
        <w:spacing w:before="0"/>
        <w:rPr>
          <w:rFonts w:eastAsia="Arial" w:cs="Arial"/>
          <w:i/>
        </w:rPr>
      </w:pPr>
      <w:r w:rsidRPr="009219C3">
        <w:rPr>
          <w:rFonts w:eastAsia="Arial" w:cs="Arial"/>
          <w:i/>
        </w:rPr>
        <w:lastRenderedPageBreak/>
        <w:t>Meeting Minutes</w:t>
      </w:r>
    </w:p>
    <w:p w:rsidR="00837380" w:rsidRPr="009219C3" w:rsidRDefault="00B2133B" w:rsidP="002153BD">
      <w:pPr>
        <w:pStyle w:val="Heading3"/>
      </w:pPr>
      <w:r w:rsidRPr="009219C3">
        <w:t>CALL TO ORDER AND ROLL CALL</w:t>
      </w:r>
    </w:p>
    <w:p w:rsidR="00E82C10" w:rsidRDefault="00B92603" w:rsidP="00B11CC6">
      <w:pPr>
        <w:spacing w:after="100"/>
        <w:rPr>
          <w:rFonts w:eastAsia="Arial"/>
        </w:rPr>
      </w:pPr>
      <w:r w:rsidRPr="009219C3">
        <w:rPr>
          <w:rFonts w:eastAsia="Arial"/>
        </w:rPr>
        <w:t>Doug Sphar</w:t>
      </w:r>
      <w:r w:rsidR="004E6E4D" w:rsidRPr="009219C3">
        <w:rPr>
          <w:rFonts w:eastAsia="Arial"/>
        </w:rPr>
        <w:t>, Chairman, cal</w:t>
      </w:r>
      <w:r w:rsidR="00786589" w:rsidRPr="009219C3">
        <w:rPr>
          <w:rFonts w:eastAsia="Arial"/>
        </w:rPr>
        <w:t xml:space="preserve">led the meeting to order at </w:t>
      </w:r>
      <w:r w:rsidR="00666973" w:rsidRPr="009219C3">
        <w:rPr>
          <w:rFonts w:eastAsia="Arial"/>
        </w:rPr>
        <w:t xml:space="preserve">6:00 </w:t>
      </w:r>
      <w:r w:rsidR="004E6E4D" w:rsidRPr="009219C3">
        <w:rPr>
          <w:rFonts w:eastAsia="Arial"/>
        </w:rPr>
        <w:t>PM.</w:t>
      </w:r>
      <w:r w:rsidR="00120613" w:rsidRPr="009219C3">
        <w:rPr>
          <w:rFonts w:eastAsia="Arial"/>
        </w:rPr>
        <w:t xml:space="preserve">  He expressed his concern</w:t>
      </w:r>
      <w:r w:rsidR="00B11CC6" w:rsidRPr="009219C3">
        <w:rPr>
          <w:rFonts w:eastAsia="Arial"/>
        </w:rPr>
        <w:t>s</w:t>
      </w:r>
      <w:r w:rsidR="00120613" w:rsidRPr="009219C3">
        <w:rPr>
          <w:rFonts w:eastAsia="Arial"/>
        </w:rPr>
        <w:t xml:space="preserve"> regarding the ability to maintain quorums at some meetings and noted that a new attendance policy was in place.</w:t>
      </w:r>
    </w:p>
    <w:p w:rsidR="00837380" w:rsidRPr="009219C3" w:rsidRDefault="00512D8A" w:rsidP="00B11CC6">
      <w:pPr>
        <w:spacing w:after="100"/>
        <w:rPr>
          <w:rFonts w:eastAsia="Arial"/>
        </w:rPr>
      </w:pPr>
      <w:r w:rsidRPr="009219C3">
        <w:rPr>
          <w:rFonts w:eastAsia="Arial"/>
        </w:rPr>
        <w:t>It was noted that</w:t>
      </w:r>
      <w:r w:rsidR="00120613" w:rsidRPr="009219C3">
        <w:rPr>
          <w:rFonts w:eastAsia="Arial"/>
        </w:rPr>
        <w:t xml:space="preserve"> committee members Alec Buchness and Steve Henderson were not in attendance, but there was a quorum.  There are currently 3 openings on </w:t>
      </w:r>
      <w:r w:rsidR="00E82C10">
        <w:rPr>
          <w:rFonts w:eastAsia="Arial"/>
        </w:rPr>
        <w:t xml:space="preserve">the </w:t>
      </w:r>
      <w:r w:rsidR="00120613" w:rsidRPr="009219C3">
        <w:rPr>
          <w:rFonts w:eastAsia="Arial"/>
        </w:rPr>
        <w:t>R</w:t>
      </w:r>
      <w:r w:rsidR="00B24951">
        <w:rPr>
          <w:rFonts w:eastAsia="Arial"/>
        </w:rPr>
        <w:t xml:space="preserve">ecreation and </w:t>
      </w:r>
      <w:r w:rsidR="00120613" w:rsidRPr="009219C3">
        <w:rPr>
          <w:rFonts w:eastAsia="Arial"/>
        </w:rPr>
        <w:t>E</w:t>
      </w:r>
      <w:r w:rsidR="00B24951">
        <w:rPr>
          <w:rFonts w:eastAsia="Arial"/>
        </w:rPr>
        <w:t xml:space="preserve">ducation </w:t>
      </w:r>
      <w:r w:rsidR="00120613" w:rsidRPr="009219C3">
        <w:rPr>
          <w:rFonts w:eastAsia="Arial"/>
        </w:rPr>
        <w:t>A</w:t>
      </w:r>
      <w:r w:rsidR="00B24951">
        <w:rPr>
          <w:rFonts w:eastAsia="Arial"/>
        </w:rPr>
        <w:t xml:space="preserve">dvisory </w:t>
      </w:r>
      <w:r w:rsidR="00120613" w:rsidRPr="009219C3">
        <w:rPr>
          <w:rFonts w:eastAsia="Arial"/>
        </w:rPr>
        <w:t>C</w:t>
      </w:r>
      <w:r w:rsidR="00B24951">
        <w:rPr>
          <w:rFonts w:eastAsia="Arial"/>
        </w:rPr>
        <w:t>ommittee</w:t>
      </w:r>
      <w:r w:rsidR="00120613" w:rsidRPr="009219C3">
        <w:rPr>
          <w:rFonts w:eastAsia="Arial"/>
        </w:rPr>
        <w:t>.</w:t>
      </w:r>
    </w:p>
    <w:p w:rsidR="00837380" w:rsidRPr="009219C3" w:rsidRDefault="00AC4BBA" w:rsidP="002153BD">
      <w:pPr>
        <w:pStyle w:val="Heading3"/>
      </w:pPr>
      <w:r w:rsidRPr="009219C3">
        <w:t>PUBLIC COMMENT</w:t>
      </w:r>
    </w:p>
    <w:p w:rsidR="00837380" w:rsidRPr="009219C3" w:rsidRDefault="00B11CC6" w:rsidP="00844C69">
      <w:pPr>
        <w:rPr>
          <w:rFonts w:eastAsia="Arial"/>
        </w:rPr>
      </w:pPr>
      <w:r w:rsidRPr="009219C3">
        <w:rPr>
          <w:rFonts w:eastAsia="Arial"/>
        </w:rPr>
        <w:t>None.</w:t>
      </w:r>
    </w:p>
    <w:p w:rsidR="00837380" w:rsidRPr="009219C3" w:rsidRDefault="004E6E4D" w:rsidP="002153BD">
      <w:pPr>
        <w:pStyle w:val="Heading3"/>
      </w:pPr>
      <w:r w:rsidRPr="009219C3">
        <w:rPr>
          <w:lang w:val="de-DE"/>
        </w:rPr>
        <w:t>MINUTES</w:t>
      </w:r>
    </w:p>
    <w:p w:rsidR="00B11CC6" w:rsidRPr="009219C3" w:rsidRDefault="00B11CC6" w:rsidP="00317A15">
      <w:pPr>
        <w:rPr>
          <w:rFonts w:eastAsia="Arial"/>
        </w:rPr>
      </w:pPr>
      <w:r w:rsidRPr="00317A15">
        <w:rPr>
          <w:b/>
        </w:rPr>
        <w:t>February 8, 2018</w:t>
      </w:r>
      <w:r w:rsidR="00173A8A" w:rsidRPr="00317A15">
        <w:rPr>
          <w:b/>
        </w:rPr>
        <w:t xml:space="preserve"> minutes</w:t>
      </w:r>
      <w:r w:rsidR="003B1DD0">
        <w:rPr>
          <w:b/>
        </w:rPr>
        <w:br/>
      </w:r>
      <w:r w:rsidRPr="009219C3">
        <w:rPr>
          <w:rFonts w:eastAsia="Arial"/>
        </w:rPr>
        <w:t>The February 8, 201</w:t>
      </w:r>
      <w:r w:rsidR="006A005E">
        <w:rPr>
          <w:rFonts w:eastAsia="Arial"/>
        </w:rPr>
        <w:t>8</w:t>
      </w:r>
      <w:r w:rsidRPr="009219C3">
        <w:rPr>
          <w:rFonts w:eastAsia="Arial"/>
        </w:rPr>
        <w:t xml:space="preserve"> draft minutes were presented for approval.</w:t>
      </w:r>
      <w:r w:rsidR="00173A8A" w:rsidRPr="009219C3">
        <w:rPr>
          <w:rFonts w:eastAsia="Arial"/>
        </w:rPr>
        <w:t xml:space="preserve">  </w:t>
      </w:r>
      <w:r w:rsidRPr="009219C3">
        <w:rPr>
          <w:rFonts w:eastAsia="Arial"/>
        </w:rPr>
        <w:t>Paul Schmalzer noted on page 3, 10</w:t>
      </w:r>
      <w:r w:rsidRPr="009219C3">
        <w:rPr>
          <w:rFonts w:eastAsia="Arial"/>
          <w:vertAlign w:val="superscript"/>
        </w:rPr>
        <w:t>th</w:t>
      </w:r>
      <w:r w:rsidRPr="009219C3">
        <w:rPr>
          <w:rFonts w:eastAsia="Arial"/>
        </w:rPr>
        <w:t xml:space="preserve"> bullet, references to $45 million and $50 million should have a space between the number and the word million.</w:t>
      </w:r>
    </w:p>
    <w:p w:rsidR="0079335E" w:rsidRPr="009219C3" w:rsidRDefault="0079335E" w:rsidP="00F108B2">
      <w:pPr>
        <w:spacing w:before="60"/>
        <w:ind w:left="288"/>
        <w:rPr>
          <w:rFonts w:eastAsia="Arial" w:cs="Arial"/>
          <w:b/>
          <w:bCs/>
        </w:rPr>
      </w:pPr>
      <w:r w:rsidRPr="00AA4C30">
        <w:rPr>
          <w:b/>
        </w:rPr>
        <w:t>MOTION ONE</w:t>
      </w:r>
      <w:r w:rsidR="00AA4C30">
        <w:rPr>
          <w:rStyle w:val="Heading5Char"/>
        </w:rPr>
        <w:br/>
      </w:r>
      <w:r w:rsidR="00B11CC6" w:rsidRPr="009219C3">
        <w:rPr>
          <w:rFonts w:eastAsia="Arial" w:cs="Arial"/>
          <w:b/>
          <w:bCs/>
        </w:rPr>
        <w:t>Murray Hann</w:t>
      </w:r>
      <w:r w:rsidRPr="009219C3">
        <w:rPr>
          <w:rFonts w:eastAsia="Arial" w:cs="Arial"/>
          <w:b/>
          <w:bCs/>
        </w:rPr>
        <w:t xml:space="preserve"> moved to approve the </w:t>
      </w:r>
      <w:r w:rsidR="00B11CC6" w:rsidRPr="009219C3">
        <w:rPr>
          <w:rFonts w:eastAsia="Arial" w:cs="Arial"/>
          <w:b/>
          <w:bCs/>
        </w:rPr>
        <w:t>February 8, 2018</w:t>
      </w:r>
      <w:r w:rsidR="0090661F" w:rsidRPr="009219C3">
        <w:rPr>
          <w:rFonts w:eastAsia="Arial" w:cs="Arial"/>
          <w:b/>
          <w:bCs/>
        </w:rPr>
        <w:t xml:space="preserve"> minutes, as </w:t>
      </w:r>
      <w:r w:rsidR="00173A8A" w:rsidRPr="009219C3">
        <w:rPr>
          <w:rFonts w:eastAsia="Arial" w:cs="Arial"/>
          <w:b/>
          <w:bCs/>
        </w:rPr>
        <w:t>corrected.</w:t>
      </w:r>
      <w:r w:rsidR="00AC4BBA" w:rsidRPr="009219C3">
        <w:rPr>
          <w:rFonts w:eastAsia="Arial" w:cs="Arial"/>
          <w:b/>
          <w:bCs/>
        </w:rPr>
        <w:br/>
      </w:r>
      <w:r w:rsidR="00B11CC6" w:rsidRPr="009219C3">
        <w:rPr>
          <w:rFonts w:eastAsia="Arial" w:cs="Arial"/>
          <w:b/>
          <w:bCs/>
        </w:rPr>
        <w:t>Suzanne Valencia</w:t>
      </w:r>
      <w:r w:rsidRPr="009219C3">
        <w:rPr>
          <w:rFonts w:eastAsia="Arial" w:cs="Arial"/>
          <w:b/>
          <w:bCs/>
        </w:rPr>
        <w:t xml:space="preserve"> seconded the motion.</w:t>
      </w:r>
      <w:r w:rsidR="00AC4BBA" w:rsidRPr="009219C3">
        <w:rPr>
          <w:rFonts w:eastAsia="Arial" w:cs="Arial"/>
          <w:b/>
          <w:bCs/>
        </w:rPr>
        <w:br/>
      </w:r>
      <w:r w:rsidRPr="009219C3">
        <w:rPr>
          <w:rFonts w:eastAsia="Arial" w:cs="Arial"/>
          <w:b/>
          <w:bCs/>
        </w:rPr>
        <w:t>The motion carried unanimously.</w:t>
      </w:r>
    </w:p>
    <w:p w:rsidR="00173A8A" w:rsidRPr="009219C3" w:rsidRDefault="00173A8A" w:rsidP="00827C2D">
      <w:pPr>
        <w:spacing w:before="100"/>
        <w:rPr>
          <w:b/>
        </w:rPr>
      </w:pPr>
      <w:r w:rsidRPr="00317A15">
        <w:rPr>
          <w:b/>
        </w:rPr>
        <w:t>November 10, 2018 minutes</w:t>
      </w:r>
      <w:r w:rsidR="00851484">
        <w:rPr>
          <w:b/>
        </w:rPr>
        <w:br/>
      </w:r>
      <w:r w:rsidRPr="009219C3">
        <w:t>The November 10, 201</w:t>
      </w:r>
      <w:r w:rsidR="007157A0">
        <w:t>8</w:t>
      </w:r>
      <w:r w:rsidRPr="009219C3">
        <w:t xml:space="preserve"> dr</w:t>
      </w:r>
      <w:r w:rsidR="008C227A">
        <w:t>af</w:t>
      </w:r>
      <w:r w:rsidRPr="009219C3">
        <w:t xml:space="preserve">t </w:t>
      </w:r>
      <w:r w:rsidR="008C227A">
        <w:t>m</w:t>
      </w:r>
      <w:r w:rsidRPr="009219C3">
        <w:t>inutes were presented for approval.  Paul Schmalzer noted that the document was missing the usual title and date information at the top of the first page.  Clarification was provided that staff is still learning to work within the Americans With Disabilities (ADA) requirements, and the information would be added back into the minutes.</w:t>
      </w:r>
    </w:p>
    <w:p w:rsidR="00B11CC6" w:rsidRPr="009219C3" w:rsidRDefault="00173A8A" w:rsidP="00F108B2">
      <w:pPr>
        <w:spacing w:before="60"/>
        <w:ind w:left="288"/>
        <w:rPr>
          <w:b/>
        </w:rPr>
      </w:pPr>
      <w:r w:rsidRPr="009219C3">
        <w:rPr>
          <w:b/>
        </w:rPr>
        <w:t>MOTION TWO</w:t>
      </w:r>
      <w:r w:rsidR="00851484">
        <w:rPr>
          <w:b/>
        </w:rPr>
        <w:br/>
      </w:r>
      <w:r w:rsidRPr="009219C3">
        <w:rPr>
          <w:b/>
        </w:rPr>
        <w:t>Murray Hann moved to approve the minutes as corrected.</w:t>
      </w:r>
      <w:r w:rsidR="00851484">
        <w:rPr>
          <w:b/>
        </w:rPr>
        <w:br/>
      </w:r>
      <w:r w:rsidRPr="009219C3">
        <w:rPr>
          <w:b/>
        </w:rPr>
        <w:t>Karen McArthur seconded the motion.</w:t>
      </w:r>
      <w:r w:rsidR="00851484">
        <w:rPr>
          <w:b/>
        </w:rPr>
        <w:br/>
      </w:r>
      <w:r w:rsidRPr="009219C3">
        <w:rPr>
          <w:b/>
        </w:rPr>
        <w:t>The motion carried unanimously.</w:t>
      </w:r>
    </w:p>
    <w:p w:rsidR="0079335E" w:rsidRPr="009219C3" w:rsidRDefault="0079335E" w:rsidP="002153BD">
      <w:pPr>
        <w:pStyle w:val="Heading3"/>
      </w:pPr>
      <w:r w:rsidRPr="009219C3">
        <w:t>ADMINISTRATIVE REVIEW</w:t>
      </w:r>
      <w:r w:rsidR="003B53EF" w:rsidRPr="009219C3">
        <w:rPr>
          <w:color w:val="FF0000"/>
        </w:rPr>
        <w:t xml:space="preserve"> </w:t>
      </w:r>
    </w:p>
    <w:p w:rsidR="0079335E" w:rsidRPr="009219C3" w:rsidRDefault="00B92603" w:rsidP="00D031B9">
      <w:pPr>
        <w:rPr>
          <w:rFonts w:eastAsia="Arial"/>
        </w:rPr>
      </w:pPr>
      <w:r w:rsidRPr="009219C3">
        <w:rPr>
          <w:rFonts w:eastAsia="Arial"/>
        </w:rPr>
        <w:t xml:space="preserve">Brad </w:t>
      </w:r>
      <w:r w:rsidR="0051388F" w:rsidRPr="009219C3">
        <w:rPr>
          <w:rFonts w:eastAsia="Arial"/>
        </w:rPr>
        <w:t xml:space="preserve">Manley </w:t>
      </w:r>
      <w:r w:rsidRPr="009219C3">
        <w:rPr>
          <w:rFonts w:eastAsia="Arial"/>
        </w:rPr>
        <w:t xml:space="preserve">provided information on </w:t>
      </w:r>
      <w:r w:rsidR="00AF45ED" w:rsidRPr="009219C3">
        <w:rPr>
          <w:rFonts w:eastAsia="Arial"/>
        </w:rPr>
        <w:t xml:space="preserve">trails at the Grant Flatwoods Sanctuary. </w:t>
      </w:r>
      <w:r w:rsidR="0051388F" w:rsidRPr="009219C3">
        <w:rPr>
          <w:rFonts w:eastAsia="Arial"/>
        </w:rPr>
        <w:t>It was noted that there is significant hog damage in this area.  Murray Hann noted his feeling that trail work at this sanctuary has been a multi-year effort with exceptional results.</w:t>
      </w:r>
    </w:p>
    <w:p w:rsidR="00C93D14" w:rsidRPr="009219C3" w:rsidRDefault="00986217" w:rsidP="008B3C18">
      <w:pPr>
        <w:pStyle w:val="Heading3"/>
      </w:pPr>
      <w:r w:rsidRPr="009219C3">
        <w:t>AGENDA ITEMS</w:t>
      </w:r>
    </w:p>
    <w:p w:rsidR="005C4D94" w:rsidRPr="009219C3" w:rsidRDefault="004B3970" w:rsidP="005C4D94">
      <w:pPr>
        <w:rPr>
          <w:rFonts w:eastAsia="Arial"/>
        </w:rPr>
      </w:pPr>
      <w:r w:rsidRPr="00317A15">
        <w:rPr>
          <w:b/>
          <w:sz w:val="26"/>
        </w:rPr>
        <w:t xml:space="preserve">Crane Creek Sanctuary </w:t>
      </w:r>
      <w:r w:rsidR="005C4D94" w:rsidRPr="00317A15">
        <w:rPr>
          <w:b/>
          <w:sz w:val="26"/>
        </w:rPr>
        <w:t>Public Access Plan</w:t>
      </w:r>
      <w:r w:rsidR="00F259EE">
        <w:rPr>
          <w:b/>
          <w:sz w:val="26"/>
        </w:rPr>
        <w:br/>
      </w:r>
      <w:r w:rsidR="005C4D94" w:rsidRPr="009219C3">
        <w:rPr>
          <w:rFonts w:eastAsia="Arial"/>
        </w:rPr>
        <w:t xml:space="preserve">Chris O’Hara, South Region Land Management Superintendent, </w:t>
      </w:r>
      <w:r w:rsidR="00013C0B" w:rsidRPr="009219C3">
        <w:rPr>
          <w:rFonts w:eastAsia="Arial"/>
        </w:rPr>
        <w:t>gave a presentation</w:t>
      </w:r>
      <w:r w:rsidR="005C4D94" w:rsidRPr="009219C3">
        <w:rPr>
          <w:rFonts w:eastAsia="Arial"/>
        </w:rPr>
        <w:t xml:space="preserve"> </w:t>
      </w:r>
      <w:r w:rsidR="00013C0B" w:rsidRPr="009219C3">
        <w:rPr>
          <w:rFonts w:eastAsia="Arial"/>
        </w:rPr>
        <w:t>regarding</w:t>
      </w:r>
      <w:r w:rsidR="005C4D94" w:rsidRPr="009219C3">
        <w:rPr>
          <w:rFonts w:eastAsia="Arial"/>
        </w:rPr>
        <w:t xml:space="preserve"> the Crane Creek Sanctuary Public Access Plan</w:t>
      </w:r>
      <w:r w:rsidR="00013C0B" w:rsidRPr="009219C3">
        <w:rPr>
          <w:rFonts w:eastAsia="Arial"/>
        </w:rPr>
        <w:t>.  A copy of the presentation can be obtained by calling the E</w:t>
      </w:r>
      <w:r w:rsidR="00AD0D29">
        <w:rPr>
          <w:rFonts w:eastAsia="Arial"/>
        </w:rPr>
        <w:t xml:space="preserve">nvironmentally </w:t>
      </w:r>
      <w:r w:rsidR="00013C0B" w:rsidRPr="009219C3">
        <w:rPr>
          <w:rFonts w:eastAsia="Arial"/>
        </w:rPr>
        <w:t>E</w:t>
      </w:r>
      <w:r w:rsidR="00AD0D29">
        <w:rPr>
          <w:rFonts w:eastAsia="Arial"/>
        </w:rPr>
        <w:t>ndangered Lands (EE</w:t>
      </w:r>
      <w:r w:rsidR="00013C0B" w:rsidRPr="009219C3">
        <w:rPr>
          <w:rFonts w:eastAsia="Arial"/>
        </w:rPr>
        <w:t>L</w:t>
      </w:r>
      <w:r w:rsidR="00064352">
        <w:rPr>
          <w:rFonts w:eastAsia="Arial"/>
        </w:rPr>
        <w:t>)</w:t>
      </w:r>
      <w:r w:rsidR="00013C0B" w:rsidRPr="009219C3">
        <w:rPr>
          <w:rFonts w:eastAsia="Arial"/>
        </w:rPr>
        <w:t xml:space="preserve"> Program Office at 321-255-4466.</w:t>
      </w:r>
    </w:p>
    <w:p w:rsidR="005C4D94" w:rsidRPr="009219C3" w:rsidRDefault="00F66E1F" w:rsidP="002D1BAE">
      <w:pPr>
        <w:spacing w:before="100"/>
        <w:rPr>
          <w:rFonts w:eastAsia="Arial"/>
        </w:rPr>
      </w:pPr>
      <w:r w:rsidRPr="009219C3">
        <w:rPr>
          <w:rFonts w:eastAsia="Arial"/>
        </w:rPr>
        <w:t xml:space="preserve">The Crane Creek sanctuary is comprised of </w:t>
      </w:r>
      <w:r w:rsidR="005C4D94" w:rsidRPr="009219C3">
        <w:rPr>
          <w:rFonts w:eastAsia="Arial"/>
        </w:rPr>
        <w:t xml:space="preserve">22 acres </w:t>
      </w:r>
      <w:r w:rsidRPr="009219C3">
        <w:rPr>
          <w:rFonts w:eastAsia="Arial"/>
        </w:rPr>
        <w:t>near downtown</w:t>
      </w:r>
      <w:r w:rsidR="005C4D94" w:rsidRPr="009219C3">
        <w:rPr>
          <w:rFonts w:eastAsia="Arial"/>
        </w:rPr>
        <w:t xml:space="preserve"> Melbourne</w:t>
      </w:r>
      <w:r w:rsidRPr="009219C3">
        <w:rPr>
          <w:rFonts w:eastAsia="Arial"/>
        </w:rPr>
        <w:t xml:space="preserve"> along Crane Creek.  The property was acquired in 1999 </w:t>
      </w:r>
      <w:r w:rsidR="00013C0B" w:rsidRPr="009219C3">
        <w:rPr>
          <w:rFonts w:eastAsia="Arial"/>
        </w:rPr>
        <w:t>from</w:t>
      </w:r>
      <w:r w:rsidRPr="009219C3">
        <w:rPr>
          <w:rFonts w:eastAsia="Arial"/>
        </w:rPr>
        <w:t xml:space="preserve"> the Batchelor family. There is no land based </w:t>
      </w:r>
      <w:r w:rsidRPr="009219C3">
        <w:rPr>
          <w:rFonts w:eastAsia="Arial"/>
        </w:rPr>
        <w:lastRenderedPageBreak/>
        <w:t>public access, but the sanctuary does have a 0.6</w:t>
      </w:r>
      <w:r w:rsidR="00013C0B" w:rsidRPr="009219C3">
        <w:rPr>
          <w:rFonts w:eastAsia="Arial"/>
        </w:rPr>
        <w:t>-</w:t>
      </w:r>
      <w:r w:rsidRPr="009219C3">
        <w:rPr>
          <w:rFonts w:eastAsia="Arial"/>
        </w:rPr>
        <w:t>mile loop trail accessible through a kayak launch within the site.</w:t>
      </w:r>
    </w:p>
    <w:p w:rsidR="005C4D94" w:rsidRPr="009219C3" w:rsidRDefault="00281738" w:rsidP="00F259EE">
      <w:pPr>
        <w:spacing w:before="100"/>
        <w:rPr>
          <w:rFonts w:eastAsia="Arial"/>
        </w:rPr>
      </w:pPr>
      <w:r w:rsidRPr="009219C3">
        <w:rPr>
          <w:rFonts w:eastAsia="Arial"/>
          <w:b/>
        </w:rPr>
        <w:t xml:space="preserve">Public Access Plan </w:t>
      </w:r>
      <w:r w:rsidR="005C4D94" w:rsidRPr="009219C3">
        <w:rPr>
          <w:rFonts w:eastAsia="Arial"/>
          <w:b/>
        </w:rPr>
        <w:t>History</w:t>
      </w:r>
      <w:r w:rsidR="00F259EE">
        <w:rPr>
          <w:rFonts w:eastAsia="Arial"/>
          <w:b/>
        </w:rPr>
        <w:br/>
      </w:r>
      <w:r w:rsidR="005C4D94" w:rsidRPr="009219C3">
        <w:rPr>
          <w:rFonts w:eastAsia="Arial"/>
        </w:rPr>
        <w:t xml:space="preserve">Public Stakeholders Meeting </w:t>
      </w:r>
      <w:r w:rsidR="00C72FC7">
        <w:rPr>
          <w:rFonts w:eastAsia="Arial"/>
        </w:rPr>
        <w:t>October 20, 200</w:t>
      </w:r>
      <w:r w:rsidR="00ED14BC">
        <w:rPr>
          <w:rFonts w:eastAsia="Arial"/>
        </w:rPr>
        <w:t>7.</w:t>
      </w:r>
    </w:p>
    <w:p w:rsidR="005C4D94" w:rsidRPr="009219C3" w:rsidRDefault="00F078C6" w:rsidP="005C4D94">
      <w:pPr>
        <w:pStyle w:val="ListParagraph"/>
        <w:numPr>
          <w:ilvl w:val="0"/>
          <w:numId w:val="21"/>
        </w:numPr>
        <w:rPr>
          <w:rFonts w:eastAsia="Arial"/>
        </w:rPr>
      </w:pPr>
      <w:r>
        <w:rPr>
          <w:rFonts w:eastAsia="Arial"/>
        </w:rPr>
        <w:t xml:space="preserve">The </w:t>
      </w:r>
      <w:r w:rsidR="005C4D94" w:rsidRPr="009219C3">
        <w:rPr>
          <w:rFonts w:eastAsia="Arial"/>
        </w:rPr>
        <w:t>R</w:t>
      </w:r>
      <w:r>
        <w:rPr>
          <w:rFonts w:eastAsia="Arial"/>
        </w:rPr>
        <w:t xml:space="preserve">ecreation and </w:t>
      </w:r>
      <w:r w:rsidR="005C4D94" w:rsidRPr="009219C3">
        <w:rPr>
          <w:rFonts w:eastAsia="Arial"/>
        </w:rPr>
        <w:t>E</w:t>
      </w:r>
      <w:r>
        <w:rPr>
          <w:rFonts w:eastAsia="Arial"/>
        </w:rPr>
        <w:t xml:space="preserve">ducation </w:t>
      </w:r>
      <w:r w:rsidR="005C4D94" w:rsidRPr="009219C3">
        <w:rPr>
          <w:rFonts w:eastAsia="Arial"/>
        </w:rPr>
        <w:t>A</w:t>
      </w:r>
      <w:r>
        <w:rPr>
          <w:rFonts w:eastAsia="Arial"/>
        </w:rPr>
        <w:t xml:space="preserve">dvisory </w:t>
      </w:r>
      <w:r w:rsidR="005C4D94" w:rsidRPr="009219C3">
        <w:rPr>
          <w:rFonts w:eastAsia="Arial"/>
        </w:rPr>
        <w:t>C</w:t>
      </w:r>
      <w:r>
        <w:rPr>
          <w:rFonts w:eastAsia="Arial"/>
        </w:rPr>
        <w:t xml:space="preserve">ommittee (REAC) </w:t>
      </w:r>
      <w:r w:rsidR="005C4D94" w:rsidRPr="009219C3">
        <w:rPr>
          <w:rFonts w:eastAsia="Arial"/>
        </w:rPr>
        <w:t xml:space="preserve">voted to submit </w:t>
      </w:r>
      <w:r>
        <w:rPr>
          <w:rFonts w:eastAsia="Arial"/>
        </w:rPr>
        <w:t xml:space="preserve">the </w:t>
      </w:r>
      <w:r w:rsidR="005C4D94" w:rsidRPr="009219C3">
        <w:rPr>
          <w:rFonts w:eastAsia="Arial"/>
        </w:rPr>
        <w:t>Public Access Plan to the S</w:t>
      </w:r>
      <w:r>
        <w:rPr>
          <w:rFonts w:eastAsia="Arial"/>
        </w:rPr>
        <w:t xml:space="preserve">election and Management </w:t>
      </w:r>
      <w:r w:rsidR="005C4D94" w:rsidRPr="009219C3">
        <w:rPr>
          <w:rFonts w:eastAsia="Arial"/>
        </w:rPr>
        <w:t>C</w:t>
      </w:r>
      <w:r>
        <w:rPr>
          <w:rFonts w:eastAsia="Arial"/>
        </w:rPr>
        <w:t>ommittee (SMC</w:t>
      </w:r>
      <w:r w:rsidR="00AD0D29">
        <w:rPr>
          <w:rFonts w:eastAsia="Arial"/>
        </w:rPr>
        <w:t xml:space="preserve">) </w:t>
      </w:r>
      <w:r w:rsidR="005C4D94" w:rsidRPr="009219C3">
        <w:rPr>
          <w:rFonts w:eastAsia="Arial"/>
        </w:rPr>
        <w:t>on November 8, 2007</w:t>
      </w:r>
      <w:r w:rsidR="00281738" w:rsidRPr="009219C3">
        <w:rPr>
          <w:rFonts w:eastAsia="Arial"/>
        </w:rPr>
        <w:t>.</w:t>
      </w:r>
    </w:p>
    <w:p w:rsidR="005C4D94" w:rsidRPr="009219C3" w:rsidRDefault="005C4D94" w:rsidP="005C4D94">
      <w:pPr>
        <w:pStyle w:val="ListParagraph"/>
        <w:numPr>
          <w:ilvl w:val="0"/>
          <w:numId w:val="21"/>
        </w:numPr>
        <w:rPr>
          <w:rFonts w:eastAsia="Arial"/>
        </w:rPr>
      </w:pPr>
      <w:r w:rsidRPr="009219C3">
        <w:rPr>
          <w:rFonts w:eastAsia="Arial"/>
        </w:rPr>
        <w:t xml:space="preserve">Interim management plan approved by SMC </w:t>
      </w:r>
      <w:r w:rsidR="00ED14BC">
        <w:rPr>
          <w:rFonts w:eastAsia="Arial"/>
        </w:rPr>
        <w:t>June 7, 2008</w:t>
      </w:r>
      <w:r w:rsidR="00281738" w:rsidRPr="009219C3">
        <w:rPr>
          <w:rFonts w:eastAsia="Arial"/>
        </w:rPr>
        <w:t>.</w:t>
      </w:r>
    </w:p>
    <w:p w:rsidR="005C4D94" w:rsidRPr="009219C3" w:rsidRDefault="005C4D94" w:rsidP="005C4D94">
      <w:pPr>
        <w:pStyle w:val="ListParagraph"/>
        <w:numPr>
          <w:ilvl w:val="0"/>
          <w:numId w:val="21"/>
        </w:numPr>
        <w:rPr>
          <w:rFonts w:eastAsia="Arial"/>
        </w:rPr>
      </w:pPr>
      <w:r w:rsidRPr="009219C3">
        <w:rPr>
          <w:rFonts w:eastAsia="Arial"/>
        </w:rPr>
        <w:t>Process did not move forward</w:t>
      </w:r>
      <w:r w:rsidR="00281738" w:rsidRPr="009219C3">
        <w:rPr>
          <w:rFonts w:eastAsia="Arial"/>
        </w:rPr>
        <w:t xml:space="preserve"> for a period of time.</w:t>
      </w:r>
    </w:p>
    <w:p w:rsidR="00281738" w:rsidRPr="009219C3" w:rsidRDefault="005C4D94" w:rsidP="00281738">
      <w:pPr>
        <w:pStyle w:val="ListParagraph"/>
        <w:numPr>
          <w:ilvl w:val="0"/>
          <w:numId w:val="21"/>
        </w:numPr>
        <w:rPr>
          <w:rFonts w:eastAsia="Arial"/>
        </w:rPr>
      </w:pPr>
      <w:r w:rsidRPr="009219C3">
        <w:rPr>
          <w:rFonts w:eastAsia="Arial"/>
        </w:rPr>
        <w:t xml:space="preserve">Public Stakeholders Meeting </w:t>
      </w:r>
      <w:r w:rsidR="00ED14BC">
        <w:rPr>
          <w:rFonts w:eastAsia="Arial"/>
        </w:rPr>
        <w:t>March 29, 2018.</w:t>
      </w:r>
    </w:p>
    <w:p w:rsidR="0030486C" w:rsidRPr="009219C3" w:rsidRDefault="00013C0B" w:rsidP="00F14DFA">
      <w:pPr>
        <w:spacing w:before="100"/>
        <w:rPr>
          <w:rFonts w:eastAsia="Arial"/>
        </w:rPr>
      </w:pPr>
      <w:r w:rsidRPr="009219C3">
        <w:rPr>
          <w:rFonts w:eastAsia="Arial"/>
        </w:rPr>
        <w:t xml:space="preserve">A figure 8 trail was originally planned for this location, but this has been changed to a 0.6-mile loop </w:t>
      </w:r>
      <w:r w:rsidR="0030486C" w:rsidRPr="009219C3">
        <w:rPr>
          <w:rFonts w:eastAsia="Arial"/>
        </w:rPr>
        <w:t xml:space="preserve">hiking </w:t>
      </w:r>
      <w:r w:rsidRPr="009219C3">
        <w:rPr>
          <w:rFonts w:eastAsia="Arial"/>
        </w:rPr>
        <w:t>trail which will be accessible only from the kayak launch.  No land-based access</w:t>
      </w:r>
      <w:r w:rsidR="0030486C" w:rsidRPr="009219C3">
        <w:rPr>
          <w:rFonts w:eastAsia="Arial"/>
        </w:rPr>
        <w:t xml:space="preserve"> points are</w:t>
      </w:r>
      <w:r w:rsidRPr="009219C3">
        <w:rPr>
          <w:rFonts w:eastAsia="Arial"/>
        </w:rPr>
        <w:t xml:space="preserve"> planned for this location.  There are two local public boat ramps, each about 3 miles away at Front Street and River</w:t>
      </w:r>
      <w:r w:rsidR="0030486C" w:rsidRPr="009219C3">
        <w:rPr>
          <w:rFonts w:eastAsia="Arial"/>
        </w:rPr>
        <w:t>v</w:t>
      </w:r>
      <w:r w:rsidRPr="009219C3">
        <w:rPr>
          <w:rFonts w:eastAsia="Arial"/>
        </w:rPr>
        <w:t xml:space="preserve">iew </w:t>
      </w:r>
      <w:r w:rsidR="0030486C" w:rsidRPr="009219C3">
        <w:rPr>
          <w:rFonts w:eastAsia="Arial"/>
        </w:rPr>
        <w:t>P</w:t>
      </w:r>
      <w:r w:rsidRPr="009219C3">
        <w:rPr>
          <w:rFonts w:eastAsia="Arial"/>
        </w:rPr>
        <w:t>ark.</w:t>
      </w:r>
      <w:r w:rsidR="0030486C" w:rsidRPr="009219C3">
        <w:rPr>
          <w:rFonts w:eastAsia="Arial"/>
        </w:rPr>
        <w:t xml:space="preserve"> No picnic tables are planned for this location.  </w:t>
      </w:r>
    </w:p>
    <w:p w:rsidR="0030486C" w:rsidRPr="009219C3" w:rsidRDefault="0030486C" w:rsidP="00F108B2">
      <w:pPr>
        <w:spacing w:before="60"/>
        <w:ind w:left="288"/>
        <w:rPr>
          <w:rFonts w:eastAsia="Arial"/>
          <w:b/>
        </w:rPr>
      </w:pPr>
      <w:r w:rsidRPr="00F259EE">
        <w:rPr>
          <w:rFonts w:eastAsia="Arial"/>
          <w:b/>
        </w:rPr>
        <w:t>MOTION T</w:t>
      </w:r>
      <w:r w:rsidR="00791EDB">
        <w:rPr>
          <w:rFonts w:eastAsia="Arial"/>
          <w:b/>
        </w:rPr>
        <w:t>HREE</w:t>
      </w:r>
      <w:r w:rsidR="00F259EE">
        <w:rPr>
          <w:rFonts w:eastAsia="Arial"/>
          <w:b/>
        </w:rPr>
        <w:br/>
      </w:r>
      <w:r w:rsidRPr="009219C3">
        <w:rPr>
          <w:rFonts w:eastAsia="Arial"/>
          <w:b/>
        </w:rPr>
        <w:t>Suzanne Valencia moved to support the Crane Creek Public Access Plan as it was presented by staff.</w:t>
      </w:r>
      <w:r w:rsidR="00F259EE">
        <w:rPr>
          <w:rFonts w:eastAsia="Arial"/>
          <w:b/>
        </w:rPr>
        <w:br/>
      </w:r>
      <w:r w:rsidRPr="009219C3">
        <w:rPr>
          <w:rFonts w:eastAsia="Arial"/>
          <w:b/>
        </w:rPr>
        <w:t>Karen McArthur seconded the motion.</w:t>
      </w:r>
      <w:r w:rsidR="00F259EE">
        <w:rPr>
          <w:rFonts w:eastAsia="Arial"/>
          <w:b/>
        </w:rPr>
        <w:br/>
      </w:r>
      <w:r w:rsidRPr="009219C3">
        <w:rPr>
          <w:rFonts w:eastAsia="Arial"/>
          <w:b/>
        </w:rPr>
        <w:t>The motion carried unanimously.</w:t>
      </w:r>
    </w:p>
    <w:p w:rsidR="00C05067" w:rsidRDefault="00A72DCE" w:rsidP="00BC28C8">
      <w:pPr>
        <w:spacing w:before="200"/>
        <w:rPr>
          <w:rFonts w:eastAsia="Arial"/>
        </w:rPr>
      </w:pPr>
      <w:r w:rsidRPr="0049546B">
        <w:rPr>
          <w:b/>
          <w:sz w:val="26"/>
        </w:rPr>
        <w:t>Pine Island Conservation Area Public Access Plan</w:t>
      </w:r>
      <w:r w:rsidR="00BC28C8">
        <w:rPr>
          <w:b/>
          <w:sz w:val="26"/>
        </w:rPr>
        <w:br/>
      </w:r>
      <w:bookmarkStart w:id="0" w:name="_GoBack"/>
      <w:bookmarkEnd w:id="0"/>
      <w:r w:rsidRPr="009219C3">
        <w:rPr>
          <w:rFonts w:eastAsia="Arial"/>
        </w:rPr>
        <w:t>Ron Chicone, Land Management Specialist for the Central Region</w:t>
      </w:r>
      <w:r w:rsidR="00F13A8B">
        <w:rPr>
          <w:rFonts w:eastAsia="Arial"/>
        </w:rPr>
        <w:t>,</w:t>
      </w:r>
      <w:r w:rsidRPr="009219C3">
        <w:rPr>
          <w:rFonts w:eastAsia="Arial"/>
        </w:rPr>
        <w:t xml:space="preserve"> gave a presentation </w:t>
      </w:r>
      <w:r w:rsidR="00F078C6">
        <w:rPr>
          <w:rFonts w:eastAsia="Arial"/>
        </w:rPr>
        <w:t xml:space="preserve">on </w:t>
      </w:r>
      <w:r w:rsidRPr="009219C3">
        <w:rPr>
          <w:rFonts w:eastAsia="Arial"/>
        </w:rPr>
        <w:t xml:space="preserve">the proposed Public </w:t>
      </w:r>
      <w:r w:rsidR="00837F83" w:rsidRPr="009219C3">
        <w:rPr>
          <w:rFonts w:eastAsia="Arial"/>
        </w:rPr>
        <w:t>A</w:t>
      </w:r>
      <w:r w:rsidRPr="009219C3">
        <w:rPr>
          <w:rFonts w:eastAsia="Arial"/>
        </w:rPr>
        <w:t xml:space="preserve">ccess </w:t>
      </w:r>
      <w:r w:rsidR="00837F83" w:rsidRPr="009219C3">
        <w:rPr>
          <w:rFonts w:eastAsia="Arial"/>
        </w:rPr>
        <w:t>P</w:t>
      </w:r>
      <w:r w:rsidRPr="009219C3">
        <w:rPr>
          <w:rFonts w:eastAsia="Arial"/>
        </w:rPr>
        <w:t>lan for the Pine Island Conservation Area</w:t>
      </w:r>
      <w:r w:rsidR="00BB3F0E">
        <w:rPr>
          <w:rFonts w:eastAsia="Arial"/>
        </w:rPr>
        <w:t xml:space="preserve"> (PICA)</w:t>
      </w:r>
      <w:r w:rsidRPr="009219C3">
        <w:rPr>
          <w:rFonts w:eastAsia="Arial"/>
        </w:rPr>
        <w:t>.  A copy of this presentation is available upon request by calling the EEL Program Office (321) 255-4466.</w:t>
      </w:r>
    </w:p>
    <w:p w:rsidR="009478EE" w:rsidRPr="009219C3" w:rsidRDefault="00A72DCE" w:rsidP="00695A90">
      <w:pPr>
        <w:spacing w:before="100" w:after="100"/>
        <w:rPr>
          <w:rFonts w:eastAsia="Arial"/>
        </w:rPr>
      </w:pPr>
      <w:r w:rsidRPr="009219C3">
        <w:rPr>
          <w:rFonts w:eastAsia="Arial"/>
        </w:rPr>
        <w:t>The original management plan for this sanctuary included multiple trails.  Changes suggested for the management plan update include</w:t>
      </w:r>
      <w:r w:rsidR="009478EE" w:rsidRPr="009219C3">
        <w:rPr>
          <w:rFonts w:eastAsia="Arial"/>
        </w:rPr>
        <w:t xml:space="preserve"> the following:</w:t>
      </w:r>
    </w:p>
    <w:p w:rsidR="00A72DCE" w:rsidRPr="009219C3" w:rsidRDefault="009478EE" w:rsidP="003E21F0">
      <w:pPr>
        <w:rPr>
          <w:rFonts w:eastAsia="Arial"/>
        </w:rPr>
      </w:pPr>
      <w:r w:rsidRPr="00317A15">
        <w:rPr>
          <w:b/>
        </w:rPr>
        <w:t>Service Trail</w:t>
      </w:r>
      <w:r w:rsidR="00F11307">
        <w:rPr>
          <w:b/>
        </w:rPr>
        <w:br/>
      </w:r>
      <w:r w:rsidR="001B3CA9" w:rsidRPr="009219C3">
        <w:rPr>
          <w:rFonts w:eastAsia="Arial"/>
        </w:rPr>
        <w:t>A</w:t>
      </w:r>
      <w:r w:rsidRPr="009219C3">
        <w:rPr>
          <w:rFonts w:eastAsia="Arial"/>
        </w:rPr>
        <w:t xml:space="preserve">ddition of a new </w:t>
      </w:r>
      <w:r w:rsidR="002D7F38">
        <w:rPr>
          <w:rFonts w:eastAsia="Arial"/>
        </w:rPr>
        <w:t>authorized vehicle</w:t>
      </w:r>
      <w:r w:rsidR="001B3CA9" w:rsidRPr="009219C3">
        <w:rPr>
          <w:rFonts w:eastAsia="Arial"/>
        </w:rPr>
        <w:t xml:space="preserve"> </w:t>
      </w:r>
      <w:r w:rsidRPr="009219C3">
        <w:rPr>
          <w:rFonts w:eastAsia="Arial"/>
        </w:rPr>
        <w:t>service trail along the eastern border of the sanctuary in order to provide quick staff access from the Sams House Management and Education Center area to the PICA area by staff when</w:t>
      </w:r>
      <w:r w:rsidR="001B3CA9" w:rsidRPr="009219C3">
        <w:rPr>
          <w:rFonts w:eastAsia="Arial"/>
        </w:rPr>
        <w:t xml:space="preserve"> doing land management, or in the event of an emergency.  This trail will also establish an eastern boundary for the sanctuary as it is anticipated the private property to the east will be developed soon.</w:t>
      </w:r>
    </w:p>
    <w:p w:rsidR="006A005E" w:rsidRDefault="001B3CA9" w:rsidP="006A005E">
      <w:pPr>
        <w:spacing w:before="100"/>
        <w:rPr>
          <w:rFonts w:eastAsia="Arial"/>
        </w:rPr>
      </w:pPr>
      <w:r w:rsidRPr="00317A15">
        <w:rPr>
          <w:b/>
        </w:rPr>
        <w:t>Little Inlet Trail</w:t>
      </w:r>
      <w:r w:rsidR="00F11307">
        <w:rPr>
          <w:b/>
        </w:rPr>
        <w:br/>
      </w:r>
      <w:r w:rsidRPr="009219C3">
        <w:rPr>
          <w:rFonts w:eastAsia="Arial"/>
        </w:rPr>
        <w:t>The existing Saltmarsh Trail ends with an overlook located in an area which has been inundated with white mangroves and will be closed.   The new trail will extend a portion of the Saltmarsh Trail to an overlook bordering the lagoon.</w:t>
      </w:r>
      <w:r w:rsidR="00F11307" w:rsidRPr="009219C3">
        <w:rPr>
          <w:rFonts w:eastAsia="Arial"/>
        </w:rPr>
        <w:t xml:space="preserve"> </w:t>
      </w:r>
    </w:p>
    <w:p w:rsidR="001B3CA9" w:rsidRPr="00A84CA0" w:rsidRDefault="001B3CA9" w:rsidP="006A005E">
      <w:pPr>
        <w:spacing w:before="100"/>
        <w:rPr>
          <w:rFonts w:eastAsia="Arial"/>
        </w:rPr>
      </w:pPr>
      <w:r w:rsidRPr="00A84CA0">
        <w:rPr>
          <w:b/>
        </w:rPr>
        <w:t>Public Toilet</w:t>
      </w:r>
      <w:r w:rsidR="00A84CA0" w:rsidRPr="00A84CA0">
        <w:rPr>
          <w:b/>
        </w:rPr>
        <w:br/>
      </w:r>
      <w:r w:rsidRPr="00A84CA0">
        <w:rPr>
          <w:rFonts w:eastAsia="Arial"/>
        </w:rPr>
        <w:t>Permanent building containing 2 to 4 single toilets with A</w:t>
      </w:r>
      <w:r w:rsidR="00AD0D29">
        <w:rPr>
          <w:rFonts w:eastAsia="Arial"/>
        </w:rPr>
        <w:t xml:space="preserve">merican’s with </w:t>
      </w:r>
      <w:r w:rsidRPr="00A84CA0">
        <w:rPr>
          <w:rFonts w:eastAsia="Arial"/>
        </w:rPr>
        <w:t>D</w:t>
      </w:r>
      <w:r w:rsidR="00AD0D29">
        <w:rPr>
          <w:rFonts w:eastAsia="Arial"/>
        </w:rPr>
        <w:t xml:space="preserve">isability </w:t>
      </w:r>
      <w:r w:rsidRPr="00A84CA0">
        <w:rPr>
          <w:rFonts w:eastAsia="Arial"/>
        </w:rPr>
        <w:t>A</w:t>
      </w:r>
      <w:r w:rsidR="00AD0D29">
        <w:rPr>
          <w:rFonts w:eastAsia="Arial"/>
        </w:rPr>
        <w:t>ct (ADA)</w:t>
      </w:r>
      <w:r w:rsidRPr="00A84CA0">
        <w:rPr>
          <w:rFonts w:eastAsia="Arial"/>
        </w:rPr>
        <w:t xml:space="preserve"> accessibility.</w:t>
      </w:r>
    </w:p>
    <w:p w:rsidR="001B3CA9" w:rsidRPr="009219C3" w:rsidRDefault="001B3CA9" w:rsidP="001B3CA9">
      <w:pPr>
        <w:pStyle w:val="ListParagraph"/>
        <w:numPr>
          <w:ilvl w:val="0"/>
          <w:numId w:val="22"/>
        </w:numPr>
        <w:spacing w:after="60"/>
        <w:rPr>
          <w:rFonts w:eastAsia="Arial"/>
        </w:rPr>
      </w:pPr>
      <w:r w:rsidRPr="009219C3">
        <w:rPr>
          <w:rFonts w:eastAsia="Arial"/>
        </w:rPr>
        <w:t>Vault-style (non-septic system) with no running water, or with septic, running water and electric.</w:t>
      </w:r>
    </w:p>
    <w:p w:rsidR="001B3CA9" w:rsidRPr="009219C3" w:rsidRDefault="001B3CA9" w:rsidP="001B3CA9">
      <w:pPr>
        <w:pStyle w:val="ListParagraph"/>
        <w:numPr>
          <w:ilvl w:val="0"/>
          <w:numId w:val="22"/>
        </w:numPr>
        <w:spacing w:after="60"/>
        <w:rPr>
          <w:rFonts w:eastAsia="Arial"/>
        </w:rPr>
      </w:pPr>
      <w:r w:rsidRPr="009219C3">
        <w:rPr>
          <w:rFonts w:eastAsia="Arial"/>
        </w:rPr>
        <w:t>Will limit human waste in natural areas.</w:t>
      </w:r>
    </w:p>
    <w:p w:rsidR="001B3CA9" w:rsidRPr="009219C3" w:rsidRDefault="001B3CA9" w:rsidP="001B3CA9">
      <w:pPr>
        <w:pStyle w:val="ListParagraph"/>
        <w:numPr>
          <w:ilvl w:val="0"/>
          <w:numId w:val="22"/>
        </w:numPr>
        <w:spacing w:after="60"/>
        <w:rPr>
          <w:rFonts w:eastAsia="Arial"/>
        </w:rPr>
      </w:pPr>
      <w:r w:rsidRPr="009219C3">
        <w:rPr>
          <w:rFonts w:eastAsia="Arial"/>
        </w:rPr>
        <w:t>Offer convenience for kayakers, hikers and anglers.</w:t>
      </w:r>
    </w:p>
    <w:p w:rsidR="001B3CA9" w:rsidRPr="009219C3" w:rsidRDefault="001B3CA9" w:rsidP="001B3CA9">
      <w:pPr>
        <w:pStyle w:val="ListParagraph"/>
        <w:numPr>
          <w:ilvl w:val="0"/>
          <w:numId w:val="22"/>
        </w:numPr>
        <w:spacing w:after="60"/>
        <w:rPr>
          <w:rFonts w:eastAsia="Arial"/>
        </w:rPr>
      </w:pPr>
      <w:r w:rsidRPr="009219C3">
        <w:rPr>
          <w:rFonts w:eastAsia="Arial"/>
        </w:rPr>
        <w:t>Installation of this structure should coincide with caretaker residence for additional security and vandalism prevention.</w:t>
      </w:r>
    </w:p>
    <w:p w:rsidR="001B3CA9" w:rsidRPr="009219C3" w:rsidRDefault="001B3CA9" w:rsidP="001B3CA9">
      <w:pPr>
        <w:pStyle w:val="ListParagraph"/>
        <w:numPr>
          <w:ilvl w:val="0"/>
          <w:numId w:val="22"/>
        </w:numPr>
        <w:spacing w:after="60"/>
        <w:rPr>
          <w:rFonts w:eastAsia="Arial"/>
        </w:rPr>
      </w:pPr>
      <w:r w:rsidRPr="009219C3">
        <w:rPr>
          <w:rFonts w:eastAsia="Arial"/>
        </w:rPr>
        <w:t>Exact loc</w:t>
      </w:r>
      <w:r w:rsidR="00F21B96" w:rsidRPr="009219C3">
        <w:rPr>
          <w:rFonts w:eastAsia="Arial"/>
        </w:rPr>
        <w:t>a</w:t>
      </w:r>
      <w:r w:rsidRPr="009219C3">
        <w:rPr>
          <w:rFonts w:eastAsia="Arial"/>
        </w:rPr>
        <w:t>tion to be determined.</w:t>
      </w:r>
    </w:p>
    <w:p w:rsidR="001B3CA9" w:rsidRPr="00F71EE3" w:rsidRDefault="001B3CA9" w:rsidP="00317A15">
      <w:pPr>
        <w:rPr>
          <w:b/>
        </w:rPr>
      </w:pPr>
      <w:r w:rsidRPr="00F71EE3">
        <w:rPr>
          <w:b/>
        </w:rPr>
        <w:lastRenderedPageBreak/>
        <w:t>Caretake</w:t>
      </w:r>
      <w:r w:rsidR="00837F83" w:rsidRPr="00F71EE3">
        <w:rPr>
          <w:b/>
        </w:rPr>
        <w:t>r</w:t>
      </w:r>
      <w:r w:rsidRPr="00F71EE3">
        <w:rPr>
          <w:b/>
        </w:rPr>
        <w:t xml:space="preserve"> Residence</w:t>
      </w:r>
    </w:p>
    <w:p w:rsidR="001B3CA9" w:rsidRPr="009219C3" w:rsidRDefault="002A4611" w:rsidP="002A4611">
      <w:pPr>
        <w:pStyle w:val="ListParagraph"/>
        <w:numPr>
          <w:ilvl w:val="0"/>
          <w:numId w:val="23"/>
        </w:numPr>
        <w:spacing w:after="60"/>
        <w:rPr>
          <w:rFonts w:eastAsia="Arial"/>
        </w:rPr>
      </w:pPr>
      <w:r w:rsidRPr="009219C3">
        <w:rPr>
          <w:rFonts w:eastAsia="Arial"/>
        </w:rPr>
        <w:t>Improved security at Pine Island entrance and any associated future facilities</w:t>
      </w:r>
      <w:r w:rsidR="00F13A8B">
        <w:rPr>
          <w:rFonts w:eastAsia="Arial"/>
        </w:rPr>
        <w:t>.</w:t>
      </w:r>
    </w:p>
    <w:p w:rsidR="002A4611" w:rsidRPr="009219C3" w:rsidRDefault="002A4611" w:rsidP="002A4611">
      <w:pPr>
        <w:pStyle w:val="ListParagraph"/>
        <w:numPr>
          <w:ilvl w:val="0"/>
          <w:numId w:val="23"/>
        </w:numPr>
        <w:spacing w:after="60"/>
        <w:rPr>
          <w:rFonts w:eastAsia="Arial"/>
        </w:rPr>
      </w:pPr>
      <w:r w:rsidRPr="009219C3">
        <w:rPr>
          <w:rFonts w:eastAsia="Arial"/>
        </w:rPr>
        <w:t>Facilitate access to toilets and gates with potential to offer more flexible hours.</w:t>
      </w:r>
    </w:p>
    <w:p w:rsidR="002A4611" w:rsidRPr="009219C3" w:rsidRDefault="002A4611" w:rsidP="002A4611">
      <w:pPr>
        <w:pStyle w:val="ListParagraph"/>
        <w:numPr>
          <w:ilvl w:val="0"/>
          <w:numId w:val="23"/>
        </w:numPr>
        <w:spacing w:after="60"/>
        <w:rPr>
          <w:rFonts w:eastAsia="Arial"/>
        </w:rPr>
      </w:pPr>
      <w:r w:rsidRPr="009219C3">
        <w:rPr>
          <w:rFonts w:eastAsia="Arial"/>
        </w:rPr>
        <w:t>Exact location to be determined.</w:t>
      </w:r>
    </w:p>
    <w:p w:rsidR="002A4611" w:rsidRPr="009219C3" w:rsidRDefault="002A4611" w:rsidP="003E660B">
      <w:pPr>
        <w:rPr>
          <w:rFonts w:eastAsia="Arial"/>
        </w:rPr>
      </w:pPr>
      <w:r w:rsidRPr="00317A15">
        <w:rPr>
          <w:b/>
        </w:rPr>
        <w:t xml:space="preserve">Additional </w:t>
      </w:r>
      <w:r w:rsidR="00F21B96" w:rsidRPr="00317A15">
        <w:rPr>
          <w:b/>
        </w:rPr>
        <w:t xml:space="preserve">Possible </w:t>
      </w:r>
      <w:r w:rsidRPr="00317A15">
        <w:rPr>
          <w:b/>
        </w:rPr>
        <w:t>Change</w:t>
      </w:r>
      <w:r w:rsidR="003E660B">
        <w:rPr>
          <w:b/>
        </w:rPr>
        <w:br/>
      </w:r>
      <w:r w:rsidRPr="009219C3">
        <w:rPr>
          <w:rFonts w:eastAsia="Arial"/>
        </w:rPr>
        <w:t>Access of johnboat to the chain of natural marsh ponds</w:t>
      </w:r>
      <w:r w:rsidR="00C24449" w:rsidRPr="009219C3">
        <w:rPr>
          <w:rFonts w:eastAsia="Arial"/>
        </w:rPr>
        <w:t xml:space="preserve"> needs to be determined.</w:t>
      </w:r>
    </w:p>
    <w:p w:rsidR="00C24449" w:rsidRPr="00317A15" w:rsidRDefault="002A4611" w:rsidP="003E660B">
      <w:pPr>
        <w:spacing w:before="100"/>
        <w:rPr>
          <w:b/>
        </w:rPr>
      </w:pPr>
      <w:r w:rsidRPr="00317A15">
        <w:rPr>
          <w:b/>
        </w:rPr>
        <w:t>Discussion ensued the following was noted.</w:t>
      </w:r>
    </w:p>
    <w:p w:rsidR="00C313D9" w:rsidRPr="009219C3" w:rsidRDefault="00C313D9" w:rsidP="00C24449">
      <w:pPr>
        <w:pStyle w:val="ListParagraph"/>
        <w:numPr>
          <w:ilvl w:val="0"/>
          <w:numId w:val="24"/>
        </w:numPr>
        <w:spacing w:after="60"/>
        <w:rPr>
          <w:rFonts w:eastAsia="Arial"/>
        </w:rPr>
      </w:pPr>
      <w:r w:rsidRPr="009219C3">
        <w:rPr>
          <w:rFonts w:eastAsia="Arial"/>
        </w:rPr>
        <w:t>This site was purchased in partnership with the S</w:t>
      </w:r>
      <w:r w:rsidR="00F13A8B">
        <w:rPr>
          <w:rFonts w:eastAsia="Arial"/>
        </w:rPr>
        <w:t>aint</w:t>
      </w:r>
      <w:r w:rsidRPr="009219C3">
        <w:rPr>
          <w:rFonts w:eastAsia="Arial"/>
        </w:rPr>
        <w:t xml:space="preserve"> Johns River Water Management District.  They will receive a copy of the revised management plan for review once it is almost complete.</w:t>
      </w:r>
    </w:p>
    <w:p w:rsidR="00C24449" w:rsidRPr="009219C3" w:rsidRDefault="00C24449" w:rsidP="00C24449">
      <w:pPr>
        <w:pStyle w:val="ListParagraph"/>
        <w:numPr>
          <w:ilvl w:val="0"/>
          <w:numId w:val="24"/>
        </w:numPr>
        <w:spacing w:after="60"/>
        <w:rPr>
          <w:rFonts w:eastAsia="Arial"/>
        </w:rPr>
      </w:pPr>
      <w:r w:rsidRPr="009219C3">
        <w:rPr>
          <w:rFonts w:eastAsia="Arial"/>
        </w:rPr>
        <w:t xml:space="preserve">It was noted that adding restrooms </w:t>
      </w:r>
      <w:r w:rsidR="00F71EE3">
        <w:rPr>
          <w:rFonts w:eastAsia="Arial"/>
        </w:rPr>
        <w:t>at the</w:t>
      </w:r>
      <w:r w:rsidRPr="009219C3">
        <w:rPr>
          <w:rFonts w:eastAsia="Arial"/>
        </w:rPr>
        <w:t xml:space="preserve"> Malabar Trail Head made it much more visitor friendly.</w:t>
      </w:r>
    </w:p>
    <w:p w:rsidR="00C24449" w:rsidRPr="009219C3" w:rsidRDefault="00C24449" w:rsidP="0010612D">
      <w:pPr>
        <w:pStyle w:val="ListParagraph"/>
        <w:numPr>
          <w:ilvl w:val="0"/>
          <w:numId w:val="24"/>
        </w:numPr>
        <w:spacing w:after="60"/>
        <w:rPr>
          <w:rFonts w:eastAsia="Arial"/>
        </w:rPr>
      </w:pPr>
      <w:r w:rsidRPr="009219C3">
        <w:rPr>
          <w:rFonts w:eastAsia="Arial"/>
        </w:rPr>
        <w:t>Multiple options for restroom facilities were researched.</w:t>
      </w:r>
    </w:p>
    <w:p w:rsidR="00C313D9" w:rsidRPr="009219C3" w:rsidRDefault="00F21B96" w:rsidP="00C313D9">
      <w:pPr>
        <w:pStyle w:val="ListParagraph"/>
        <w:numPr>
          <w:ilvl w:val="0"/>
          <w:numId w:val="24"/>
        </w:numPr>
        <w:spacing w:after="60"/>
        <w:rPr>
          <w:rFonts w:eastAsia="Arial"/>
        </w:rPr>
      </w:pPr>
      <w:r w:rsidRPr="009219C3">
        <w:rPr>
          <w:rFonts w:eastAsia="Arial"/>
        </w:rPr>
        <w:t>The lagoon is already in trouble and adding a system for waste water and septic</w:t>
      </w:r>
      <w:r w:rsidR="00F13A8B">
        <w:rPr>
          <w:rFonts w:eastAsia="Arial"/>
        </w:rPr>
        <w:t xml:space="preserve"> this close to the shoreline</w:t>
      </w:r>
      <w:r w:rsidRPr="009219C3">
        <w:rPr>
          <w:rFonts w:eastAsia="Arial"/>
        </w:rPr>
        <w:t xml:space="preserve"> w</w:t>
      </w:r>
      <w:r w:rsidR="00C313D9" w:rsidRPr="009219C3">
        <w:rPr>
          <w:rFonts w:eastAsia="Arial"/>
        </w:rPr>
        <w:t>ill</w:t>
      </w:r>
      <w:r w:rsidRPr="009219C3">
        <w:rPr>
          <w:rFonts w:eastAsia="Arial"/>
        </w:rPr>
        <w:t xml:space="preserve"> have </w:t>
      </w:r>
      <w:r w:rsidR="00C24449" w:rsidRPr="009219C3">
        <w:rPr>
          <w:rFonts w:eastAsia="Arial"/>
        </w:rPr>
        <w:t>negative impact</w:t>
      </w:r>
      <w:r w:rsidR="00F13A8B">
        <w:rPr>
          <w:rFonts w:eastAsia="Arial"/>
        </w:rPr>
        <w:t>s</w:t>
      </w:r>
      <w:r w:rsidR="00C313D9" w:rsidRPr="009219C3">
        <w:rPr>
          <w:rFonts w:eastAsia="Arial"/>
        </w:rPr>
        <w:t>.</w:t>
      </w:r>
    </w:p>
    <w:p w:rsidR="00F21B96" w:rsidRPr="009219C3" w:rsidRDefault="00C24449" w:rsidP="0010612D">
      <w:pPr>
        <w:pStyle w:val="ListParagraph"/>
        <w:numPr>
          <w:ilvl w:val="0"/>
          <w:numId w:val="24"/>
        </w:numPr>
        <w:spacing w:after="60"/>
        <w:rPr>
          <w:rFonts w:eastAsia="Arial"/>
        </w:rPr>
      </w:pPr>
      <w:r w:rsidRPr="009219C3">
        <w:rPr>
          <w:rFonts w:eastAsia="Arial"/>
        </w:rPr>
        <w:t xml:space="preserve">Costs for </w:t>
      </w:r>
      <w:r w:rsidR="00C313D9" w:rsidRPr="009219C3">
        <w:rPr>
          <w:rFonts w:eastAsia="Arial"/>
        </w:rPr>
        <w:t>i</w:t>
      </w:r>
      <w:r w:rsidR="00F21B96" w:rsidRPr="009219C3">
        <w:rPr>
          <w:rFonts w:eastAsia="Arial"/>
        </w:rPr>
        <w:t>nstallation and annual maintenance should be part of the consideration</w:t>
      </w:r>
      <w:r w:rsidR="00C313D9" w:rsidRPr="009219C3">
        <w:rPr>
          <w:rFonts w:eastAsia="Arial"/>
        </w:rPr>
        <w:t xml:space="preserve"> of </w:t>
      </w:r>
      <w:r w:rsidR="00F13A8B">
        <w:rPr>
          <w:rFonts w:eastAsia="Arial"/>
        </w:rPr>
        <w:t xml:space="preserve">whether or not </w:t>
      </w:r>
      <w:r w:rsidR="00C313D9" w:rsidRPr="009219C3">
        <w:rPr>
          <w:rFonts w:eastAsia="Arial"/>
        </w:rPr>
        <w:t>restrooms and/or caretaker facilit</w:t>
      </w:r>
      <w:r w:rsidR="00F13A8B">
        <w:rPr>
          <w:rFonts w:eastAsia="Arial"/>
        </w:rPr>
        <w:t>ies are appropriate at this location.</w:t>
      </w:r>
      <w:r w:rsidR="00C313D9" w:rsidRPr="009219C3">
        <w:rPr>
          <w:rFonts w:eastAsia="Arial"/>
        </w:rPr>
        <w:t xml:space="preserve">  Those costs are not yet available.</w:t>
      </w:r>
    </w:p>
    <w:p w:rsidR="00C24449" w:rsidRPr="009219C3" w:rsidRDefault="00C24449" w:rsidP="0010612D">
      <w:pPr>
        <w:pStyle w:val="ListParagraph"/>
        <w:numPr>
          <w:ilvl w:val="0"/>
          <w:numId w:val="24"/>
        </w:numPr>
        <w:spacing w:after="60"/>
        <w:rPr>
          <w:rFonts w:eastAsia="Arial"/>
        </w:rPr>
      </w:pPr>
      <w:r w:rsidRPr="009219C3">
        <w:rPr>
          <w:rFonts w:eastAsia="Arial"/>
        </w:rPr>
        <w:t>Responsibility for maintenance of the restrooms w</w:t>
      </w:r>
      <w:r w:rsidR="00C313D9" w:rsidRPr="009219C3">
        <w:rPr>
          <w:rFonts w:eastAsia="Arial"/>
        </w:rPr>
        <w:t>ill</w:t>
      </w:r>
      <w:r w:rsidRPr="009219C3">
        <w:rPr>
          <w:rFonts w:eastAsia="Arial"/>
        </w:rPr>
        <w:t xml:space="preserve"> fall on staff.</w:t>
      </w:r>
    </w:p>
    <w:p w:rsidR="00C24449" w:rsidRPr="009219C3" w:rsidRDefault="00C24449" w:rsidP="0010612D">
      <w:pPr>
        <w:pStyle w:val="ListParagraph"/>
        <w:numPr>
          <w:ilvl w:val="0"/>
          <w:numId w:val="24"/>
        </w:numPr>
        <w:spacing w:after="60"/>
        <w:rPr>
          <w:rFonts w:eastAsia="Arial"/>
        </w:rPr>
      </w:pPr>
      <w:r w:rsidRPr="009219C3">
        <w:rPr>
          <w:rFonts w:eastAsia="Arial"/>
        </w:rPr>
        <w:t>Adding restrooms at PICA might generate requests for additional restroom facilities</w:t>
      </w:r>
      <w:r w:rsidR="00F13A8B">
        <w:rPr>
          <w:rFonts w:eastAsia="Arial"/>
        </w:rPr>
        <w:t xml:space="preserve"> at other EEL Program sanctuaries.  PICA is unique within the EEL sanctuary network as it is the only Category I site where a significant portion of the conservation area is distant to the management and education center</w:t>
      </w:r>
      <w:r w:rsidRPr="009219C3">
        <w:rPr>
          <w:rFonts w:eastAsia="Arial"/>
        </w:rPr>
        <w:t>.</w:t>
      </w:r>
      <w:r w:rsidR="00F13A8B">
        <w:rPr>
          <w:rFonts w:eastAsia="Arial"/>
        </w:rPr>
        <w:t xml:space="preserve">  The Sams House is considered the management and education center for PICA.</w:t>
      </w:r>
    </w:p>
    <w:p w:rsidR="00C24449" w:rsidRPr="009219C3" w:rsidRDefault="00C24449" w:rsidP="0010612D">
      <w:pPr>
        <w:pStyle w:val="ListParagraph"/>
        <w:numPr>
          <w:ilvl w:val="0"/>
          <w:numId w:val="24"/>
        </w:numPr>
        <w:spacing w:after="60"/>
        <w:rPr>
          <w:rFonts w:eastAsia="Arial"/>
        </w:rPr>
      </w:pPr>
      <w:r w:rsidRPr="009219C3">
        <w:rPr>
          <w:rFonts w:eastAsia="Arial"/>
        </w:rPr>
        <w:t>Finances for the EEL Program are not in good shape at this time.</w:t>
      </w:r>
    </w:p>
    <w:p w:rsidR="00C313D9" w:rsidRPr="009219C3" w:rsidRDefault="00C313D9" w:rsidP="0010612D">
      <w:pPr>
        <w:pStyle w:val="ListParagraph"/>
        <w:numPr>
          <w:ilvl w:val="0"/>
          <w:numId w:val="24"/>
        </w:numPr>
        <w:spacing w:after="60"/>
        <w:rPr>
          <w:rFonts w:eastAsia="Arial"/>
        </w:rPr>
      </w:pPr>
      <w:r w:rsidRPr="009219C3">
        <w:rPr>
          <w:rFonts w:eastAsia="Arial"/>
        </w:rPr>
        <w:t>Duck hunting, which was once allowed at PICA, has been discontinued.  Duck hunting is allowed at the Merritt Island National Wildlife Refuge.</w:t>
      </w:r>
    </w:p>
    <w:p w:rsidR="00C24449" w:rsidRPr="009219C3" w:rsidRDefault="00C24449" w:rsidP="0010612D">
      <w:pPr>
        <w:pStyle w:val="ListParagraph"/>
        <w:numPr>
          <w:ilvl w:val="0"/>
          <w:numId w:val="24"/>
        </w:numPr>
        <w:spacing w:after="60"/>
        <w:rPr>
          <w:rFonts w:eastAsia="Arial"/>
        </w:rPr>
      </w:pPr>
      <w:r w:rsidRPr="009219C3">
        <w:rPr>
          <w:rFonts w:eastAsia="Arial"/>
        </w:rPr>
        <w:t>A request from a vendor to run air boats was received a few years ago.  Language regarding access to lakes within PICA needs to be clarified.</w:t>
      </w:r>
    </w:p>
    <w:p w:rsidR="00F108B2" w:rsidRDefault="00C24449" w:rsidP="00F108B2">
      <w:pPr>
        <w:ind w:left="288"/>
        <w:rPr>
          <w:rFonts w:eastAsia="Arial"/>
          <w:b/>
        </w:rPr>
      </w:pPr>
      <w:r w:rsidRPr="00317A15">
        <w:rPr>
          <w:rFonts w:eastAsia="Arial"/>
          <w:b/>
        </w:rPr>
        <w:t>MOTION</w:t>
      </w:r>
      <w:r w:rsidR="00C313D9" w:rsidRPr="00317A15">
        <w:rPr>
          <w:rFonts w:eastAsia="Arial"/>
          <w:b/>
        </w:rPr>
        <w:t xml:space="preserve"> FOUR</w:t>
      </w:r>
      <w:r w:rsidR="001A15EA">
        <w:rPr>
          <w:rFonts w:eastAsia="Arial"/>
          <w:b/>
        </w:rPr>
        <w:br/>
      </w:r>
      <w:r w:rsidR="00C313D9" w:rsidRPr="009219C3">
        <w:rPr>
          <w:rFonts w:eastAsia="Arial"/>
          <w:b/>
        </w:rPr>
        <w:t>Murray Hann moved to support the PICA Public Access Plan, as presented by staff.</w:t>
      </w:r>
      <w:r w:rsidR="00750074">
        <w:rPr>
          <w:rFonts w:eastAsia="Arial"/>
          <w:b/>
        </w:rPr>
        <w:br/>
      </w:r>
      <w:r w:rsidR="00C313D9" w:rsidRPr="009219C3">
        <w:rPr>
          <w:rFonts w:eastAsia="Arial"/>
          <w:b/>
        </w:rPr>
        <w:t>Suzanne Valencia seconded the motion.</w:t>
      </w:r>
      <w:r w:rsidR="00750074">
        <w:rPr>
          <w:rFonts w:eastAsia="Arial"/>
          <w:b/>
        </w:rPr>
        <w:br/>
      </w:r>
      <w:r w:rsidR="00C313D9" w:rsidRPr="009219C3">
        <w:rPr>
          <w:rFonts w:eastAsia="Arial"/>
          <w:b/>
        </w:rPr>
        <w:t>The motion carried with Bob Champaigne voting in opposition.</w:t>
      </w:r>
    </w:p>
    <w:p w:rsidR="001758A1" w:rsidRPr="00750074" w:rsidRDefault="00457048" w:rsidP="008408D0">
      <w:pPr>
        <w:spacing w:before="200"/>
        <w:rPr>
          <w:rStyle w:val="Heading3Char"/>
        </w:rPr>
      </w:pPr>
      <w:r w:rsidRPr="00750074">
        <w:rPr>
          <w:rStyle w:val="Heading3Char"/>
        </w:rPr>
        <w:t>PUBLIC COMMENT</w:t>
      </w:r>
    </w:p>
    <w:p w:rsidR="001758A1" w:rsidRPr="009219C3" w:rsidRDefault="003F4C6F" w:rsidP="001758A1">
      <w:r w:rsidRPr="009219C3">
        <w:t>Paul Schmalzer, S</w:t>
      </w:r>
      <w:r w:rsidR="00AD0D29">
        <w:t>election and Management Committee (S</w:t>
      </w:r>
      <w:r w:rsidRPr="009219C3">
        <w:t>MC</w:t>
      </w:r>
      <w:r w:rsidR="00AD0D29">
        <w:t>)</w:t>
      </w:r>
      <w:r w:rsidRPr="009219C3">
        <w:t xml:space="preserve"> member, noted that on the previous Tuesday, the Board of County Commissioners (BOCC) had considered the reappointments of seven </w:t>
      </w:r>
      <w:r w:rsidR="00951D73" w:rsidRPr="009219C3">
        <w:t>of the eight current SMC members.</w:t>
      </w:r>
      <w:r w:rsidRPr="009219C3">
        <w:t xml:space="preserve"> It was noted that since the beginning of the SMC’s existence</w:t>
      </w:r>
      <w:r w:rsidR="00951D73" w:rsidRPr="009219C3">
        <w:t xml:space="preserve"> in 1990</w:t>
      </w:r>
      <w:r w:rsidRPr="009219C3">
        <w:t xml:space="preserve">, any committee member who </w:t>
      </w:r>
      <w:r w:rsidR="00951D73" w:rsidRPr="009219C3">
        <w:t xml:space="preserve">had </w:t>
      </w:r>
      <w:r w:rsidRPr="009219C3">
        <w:t>expressed a desire to continue to serve ha</w:t>
      </w:r>
      <w:r w:rsidR="00C05067">
        <w:t>s</w:t>
      </w:r>
      <w:r w:rsidRPr="009219C3">
        <w:t xml:space="preserve"> been reappointed.  Paul noted that the BOCC had retained the three most junior members of the Committee and that </w:t>
      </w:r>
      <w:r w:rsidR="00951D73" w:rsidRPr="009219C3">
        <w:t>David Breininger, Kim Zarillo, Randy Thompson, Laurilee Thompson, and he were not reappointed.</w:t>
      </w:r>
    </w:p>
    <w:p w:rsidR="00951D73" w:rsidRPr="009219C3" w:rsidRDefault="00951D73" w:rsidP="002E6597">
      <w:pPr>
        <w:spacing w:before="200"/>
      </w:pPr>
      <w:r w:rsidRPr="009219C3">
        <w:t xml:space="preserve">Paul also explained that during the BOCC meeting, discussion occurred regarding the BOCC’s desire to change the qualifications of SMC members.  SMC membership criteria is currently established within the EEL Program’s Land Acquisition Manual (LAM), and as approved by previous Board, any change to the LAM requires the approval of both the Selection and </w:t>
      </w:r>
      <w:r w:rsidRPr="009219C3">
        <w:lastRenderedPageBreak/>
        <w:t xml:space="preserve">Management Committee and the Procedures Committee.  It was noted that the BOCC can waive their own policy, if they choose to do so.  It has been determined that </w:t>
      </w:r>
      <w:r w:rsidR="001D22A5" w:rsidRPr="009219C3">
        <w:t>the SMC members who were not reappointed</w:t>
      </w:r>
      <w:r w:rsidRPr="009219C3">
        <w:t xml:space="preserve"> can continue to serve on the committee until they are either reappointed or replaced.  There is a process for advertising for new SMC members in the LAM, but it is unknown at this time if the BOCC plans to follow it.  This item is scheduled for additional discussion </w:t>
      </w:r>
      <w:r w:rsidR="001D22A5" w:rsidRPr="009219C3">
        <w:t>at the January 22</w:t>
      </w:r>
      <w:r w:rsidR="001D22A5" w:rsidRPr="009219C3">
        <w:rPr>
          <w:vertAlign w:val="superscript"/>
        </w:rPr>
        <w:t>nd</w:t>
      </w:r>
      <w:r w:rsidR="001D22A5" w:rsidRPr="009219C3">
        <w:t xml:space="preserve"> BOCC meeting.</w:t>
      </w:r>
    </w:p>
    <w:p w:rsidR="00457048" w:rsidRPr="009219C3" w:rsidRDefault="00457048" w:rsidP="002153BD">
      <w:pPr>
        <w:pStyle w:val="Heading3"/>
      </w:pPr>
      <w:r w:rsidRPr="009219C3">
        <w:t>NEXT MEETING</w:t>
      </w:r>
    </w:p>
    <w:p w:rsidR="00457048" w:rsidRPr="009219C3" w:rsidRDefault="00457048" w:rsidP="00457048">
      <w:r w:rsidRPr="009219C3">
        <w:t>To be determined.</w:t>
      </w:r>
    </w:p>
    <w:p w:rsidR="00457048" w:rsidRPr="009219C3" w:rsidRDefault="00457048" w:rsidP="002153BD">
      <w:pPr>
        <w:pStyle w:val="Heading3"/>
      </w:pPr>
      <w:r w:rsidRPr="009219C3">
        <w:t>ADJOURNED</w:t>
      </w:r>
    </w:p>
    <w:p w:rsidR="00457048" w:rsidRPr="009219C3" w:rsidRDefault="00457048" w:rsidP="00457048">
      <w:r w:rsidRPr="009219C3">
        <w:t>T</w:t>
      </w:r>
      <w:r w:rsidR="00B07DD4" w:rsidRPr="009219C3">
        <w:t xml:space="preserve">he meeting was adjourned at </w:t>
      </w:r>
      <w:r w:rsidR="00837F83" w:rsidRPr="009219C3">
        <w:t>7:40 P</w:t>
      </w:r>
      <w:r w:rsidRPr="009219C3">
        <w:t>M.</w:t>
      </w:r>
    </w:p>
    <w:p w:rsidR="00093DC4" w:rsidRPr="009219C3" w:rsidRDefault="00093DC4" w:rsidP="002153BD">
      <w:pPr>
        <w:pStyle w:val="Heading3"/>
      </w:pPr>
      <w:r w:rsidRPr="009219C3">
        <w:t>SUMMARY OF MEETING MOTIONS</w:t>
      </w:r>
    </w:p>
    <w:p w:rsidR="006B4240" w:rsidRPr="009219C3" w:rsidRDefault="00A362A2" w:rsidP="00ED37B9">
      <w:pPr>
        <w:pStyle w:val="ListParagraph"/>
        <w:numPr>
          <w:ilvl w:val="0"/>
          <w:numId w:val="13"/>
        </w:numPr>
        <w:rPr>
          <w:rFonts w:cs="Arial"/>
        </w:rPr>
      </w:pPr>
      <w:r w:rsidRPr="009219C3">
        <w:rPr>
          <w:rFonts w:cs="Arial"/>
        </w:rPr>
        <w:t xml:space="preserve">Motion to </w:t>
      </w:r>
      <w:r w:rsidR="00837F83" w:rsidRPr="009219C3">
        <w:rPr>
          <w:rFonts w:cs="Arial"/>
        </w:rPr>
        <w:t>approve the February 8, 2018 draft minutes, as corrected.</w:t>
      </w:r>
    </w:p>
    <w:p w:rsidR="00B07DD4" w:rsidRPr="009219C3" w:rsidRDefault="00B07DD4" w:rsidP="00ED37B9">
      <w:pPr>
        <w:pStyle w:val="ListParagraph"/>
        <w:numPr>
          <w:ilvl w:val="0"/>
          <w:numId w:val="13"/>
        </w:numPr>
        <w:rPr>
          <w:rFonts w:cs="Arial"/>
        </w:rPr>
      </w:pPr>
      <w:r w:rsidRPr="009219C3">
        <w:rPr>
          <w:rFonts w:cs="Arial"/>
        </w:rPr>
        <w:t>Motion to</w:t>
      </w:r>
      <w:r w:rsidR="00837F83" w:rsidRPr="009219C3">
        <w:rPr>
          <w:rFonts w:cs="Arial"/>
        </w:rPr>
        <w:t xml:space="preserve"> approve the November 10, 2018 draft minutes, as corrected.</w:t>
      </w:r>
    </w:p>
    <w:p w:rsidR="00BB3F0E" w:rsidRDefault="00B07DD4" w:rsidP="00BB3F0E">
      <w:pPr>
        <w:pStyle w:val="ListParagraph"/>
        <w:numPr>
          <w:ilvl w:val="0"/>
          <w:numId w:val="13"/>
        </w:numPr>
        <w:rPr>
          <w:rFonts w:cs="Arial"/>
        </w:rPr>
      </w:pPr>
      <w:r w:rsidRPr="009219C3">
        <w:rPr>
          <w:rFonts w:cs="Arial"/>
        </w:rPr>
        <w:t>Motion to</w:t>
      </w:r>
      <w:r w:rsidR="00837F83" w:rsidRPr="009219C3">
        <w:rPr>
          <w:rFonts w:cs="Arial"/>
        </w:rPr>
        <w:t xml:space="preserve"> support the Crane Creek Public Access Plan as presented by staff.</w:t>
      </w:r>
    </w:p>
    <w:p w:rsidR="00837F83" w:rsidRPr="00BB3F0E" w:rsidRDefault="00837F83" w:rsidP="00BB3F0E">
      <w:pPr>
        <w:pStyle w:val="ListParagraph"/>
        <w:numPr>
          <w:ilvl w:val="0"/>
          <w:numId w:val="13"/>
        </w:numPr>
        <w:rPr>
          <w:rFonts w:cs="Arial"/>
        </w:rPr>
      </w:pPr>
      <w:r w:rsidRPr="00BB3F0E">
        <w:rPr>
          <w:rFonts w:cs="Arial"/>
        </w:rPr>
        <w:t>Motion to support the Pine Island Conservation Area Public Access plan, as it was presented by staff.</w:t>
      </w:r>
    </w:p>
    <w:sectPr w:rsidR="00837F83" w:rsidRPr="00BB3F0E" w:rsidSect="002453A4">
      <w:headerReference w:type="default" r:id="rId11"/>
      <w:footerReference w:type="default" r:id="rId12"/>
      <w:pgSz w:w="12240" w:h="15840"/>
      <w:pgMar w:top="720" w:right="720" w:bottom="720" w:left="1080" w:header="720" w:footer="288"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C67" w:rsidRDefault="00BD0C67">
      <w:r>
        <w:separator/>
      </w:r>
    </w:p>
  </w:endnote>
  <w:endnote w:type="continuationSeparator" w:id="0">
    <w:p w:rsidR="00BD0C67" w:rsidRDefault="00BD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022" w:rsidRDefault="000C7022">
    <w:pPr>
      <w:pStyle w:val="Footer"/>
      <w:jc w:val="center"/>
      <w:rPr>
        <w:i/>
        <w:iCs/>
        <w:sz w:val="22"/>
        <w:szCs w:val="22"/>
      </w:rPr>
    </w:pPr>
    <w:r>
      <w:rPr>
        <w:i/>
        <w:iCs/>
        <w:sz w:val="22"/>
        <w:szCs w:val="22"/>
      </w:rPr>
      <w:t>February 19, 2002</w:t>
    </w:r>
  </w:p>
  <w:p w:rsidR="000C7022" w:rsidRDefault="000C7022">
    <w:pPr>
      <w:pStyle w:val="Footer"/>
      <w:jc w:val="center"/>
      <w:rPr>
        <w:i/>
        <w:iCs/>
        <w:sz w:val="22"/>
        <w:szCs w:val="22"/>
      </w:rPr>
    </w:pPr>
    <w:r>
      <w:rPr>
        <w:i/>
        <w:iCs/>
        <w:sz w:val="22"/>
        <w:szCs w:val="22"/>
      </w:rPr>
      <w:t xml:space="preserve">Page </w:t>
    </w:r>
    <w:r>
      <w:rPr>
        <w:i/>
        <w:iCs/>
      </w:rPr>
      <w:fldChar w:fldCharType="begin"/>
    </w:r>
    <w:r>
      <w:rPr>
        <w:i/>
        <w:iCs/>
      </w:rPr>
      <w:instrText xml:space="preserve"> PAGE </w:instrText>
    </w:r>
    <w:r>
      <w:rPr>
        <w:i/>
        <w:iCs/>
      </w:rPr>
      <w:fldChar w:fldCharType="separate"/>
    </w:r>
    <w:r>
      <w:rPr>
        <w:i/>
        <w:iCs/>
        <w:noProof/>
      </w:rPr>
      <w:t>3</w:t>
    </w:r>
    <w:r>
      <w:rPr>
        <w:i/>
        <w:iCs/>
      </w:rPr>
      <w:fldChar w:fldCharType="end"/>
    </w:r>
  </w:p>
  <w:p w:rsidR="000C7022" w:rsidRDefault="000C7022">
    <w:pPr>
      <w:pStyle w:val="Footer"/>
      <w:jc w:val="center"/>
    </w:pPr>
    <w:r>
      <w:rPr>
        <w:i/>
        <w:iCs/>
        <w:sz w:val="22"/>
        <w:szCs w:val="22"/>
      </w:rPr>
      <w:t>Approved April 15,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022" w:rsidRPr="001B5508" w:rsidRDefault="000C7022" w:rsidP="00844C69">
    <w:pPr>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1B2B24" w:rsidRDefault="0034654D" w:rsidP="005A1AF6">
    <w:pPr>
      <w:jc w:val="center"/>
    </w:pPr>
    <w:r w:rsidRPr="00EA62CA">
      <w:rPr>
        <w:szCs w:val="24"/>
      </w:rPr>
      <w:t xml:space="preserve">EEL Program </w:t>
    </w:r>
    <w:r w:rsidR="00C73513">
      <w:rPr>
        <w:szCs w:val="24"/>
      </w:rPr>
      <w:t>Recreation and Education Advisory Committee Minutes</w:t>
    </w:r>
    <w:r w:rsidR="00C73513">
      <w:rPr>
        <w:szCs w:val="24"/>
      </w:rPr>
      <w:br/>
    </w:r>
    <w:r w:rsidR="000C7022" w:rsidRPr="00EA62CA">
      <w:rPr>
        <w:szCs w:val="24"/>
      </w:rPr>
      <w:t>Jan</w:t>
    </w:r>
    <w:r w:rsidR="00182828">
      <w:rPr>
        <w:szCs w:val="24"/>
      </w:rPr>
      <w:t>uary</w:t>
    </w:r>
    <w:r w:rsidR="000C7022" w:rsidRPr="00EA62CA">
      <w:rPr>
        <w:szCs w:val="24"/>
      </w:rPr>
      <w:t xml:space="preserve"> 10</w:t>
    </w:r>
    <w:r w:rsidR="00D80425" w:rsidRPr="00EA62CA">
      <w:rPr>
        <w:szCs w:val="24"/>
      </w:rPr>
      <w:t>, 2019</w:t>
    </w:r>
    <w:r w:rsidR="003F21D0" w:rsidRPr="00EA62CA">
      <w:rPr>
        <w:szCs w:val="24"/>
      </w:rPr>
      <w:br/>
    </w:r>
    <w:r w:rsidRPr="00EA62CA">
      <w:rPr>
        <w:szCs w:val="24"/>
      </w:rPr>
      <w:t xml:space="preserve">Page </w:t>
    </w:r>
    <w:r w:rsidRPr="00EA62CA">
      <w:rPr>
        <w:szCs w:val="24"/>
      </w:rPr>
      <w:fldChar w:fldCharType="begin"/>
    </w:r>
    <w:r w:rsidRPr="00EA62CA">
      <w:rPr>
        <w:szCs w:val="24"/>
      </w:rPr>
      <w:instrText xml:space="preserve"> PAGE </w:instrText>
    </w:r>
    <w:r w:rsidRPr="00EA62CA">
      <w:rPr>
        <w:szCs w:val="24"/>
      </w:rPr>
      <w:fldChar w:fldCharType="separate"/>
    </w:r>
    <w:r w:rsidR="000D0E6E" w:rsidRPr="00EA62CA">
      <w:rPr>
        <w:noProof/>
        <w:szCs w:val="24"/>
      </w:rPr>
      <w:t>1</w:t>
    </w:r>
    <w:r w:rsidRPr="00EA62CA">
      <w:rPr>
        <w:szCs w:val="24"/>
      </w:rPr>
      <w:fldChar w:fldCharType="end"/>
    </w:r>
    <w:r w:rsidRPr="00EA62CA">
      <w:rPr>
        <w:szCs w:val="24"/>
      </w:rPr>
      <w:t xml:space="preserve"> of</w:t>
    </w:r>
    <w:r w:rsidR="001B2B24" w:rsidRPr="00EA62CA">
      <w:rPr>
        <w:szCs w:val="24"/>
      </w:rPr>
      <w:t xml:space="preserve"> </w:t>
    </w:r>
    <w:r w:rsidR="002453A4">
      <w:rPr>
        <w:szCs w:val="24"/>
      </w:rPr>
      <w:t>5</w:t>
    </w:r>
    <w:r w:rsidRPr="00EA62CA">
      <w:rPr>
        <w:szCs w:val="24"/>
      </w:rPr>
      <w:t xml:space="preserve"> </w:t>
    </w:r>
    <w:r w:rsidRPr="00EA62CA">
      <w:rPr>
        <w:szCs w:val="24"/>
      </w:rPr>
      <w:br/>
    </w:r>
    <w:r w:rsidR="001B2B24" w:rsidRPr="001B2B24">
      <w:t>Approved June 20,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C67" w:rsidRDefault="00BD0C67">
      <w:r>
        <w:separator/>
      </w:r>
    </w:p>
  </w:footnote>
  <w:footnote w:type="continuationSeparator" w:id="0">
    <w:p w:rsidR="00BD0C67" w:rsidRDefault="00BD0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022" w:rsidRPr="008D29D0" w:rsidRDefault="000C7022" w:rsidP="002453A4">
    <w:pPr>
      <w:tabs>
        <w:tab w:val="left" w:pos="1800"/>
      </w:tabs>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2608A7" w:rsidRDefault="0034654D" w:rsidP="00260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9E23C5"/>
    <w:multiLevelType w:val="hybridMultilevel"/>
    <w:tmpl w:val="EE60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3022CE"/>
    <w:multiLevelType w:val="hybridMultilevel"/>
    <w:tmpl w:val="74A8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22B6B"/>
    <w:multiLevelType w:val="hybridMultilevel"/>
    <w:tmpl w:val="C2A2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C2598"/>
    <w:multiLevelType w:val="hybridMultilevel"/>
    <w:tmpl w:val="CE94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B0433"/>
    <w:multiLevelType w:val="hybridMultilevel"/>
    <w:tmpl w:val="A662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D952BB4"/>
    <w:multiLevelType w:val="hybridMultilevel"/>
    <w:tmpl w:val="94C2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3"/>
  </w:num>
  <w:num w:numId="5">
    <w:abstractNumId w:val="20"/>
  </w:num>
  <w:num w:numId="6">
    <w:abstractNumId w:val="0"/>
  </w:num>
  <w:num w:numId="7">
    <w:abstractNumId w:val="12"/>
  </w:num>
  <w:num w:numId="8">
    <w:abstractNumId w:val="22"/>
  </w:num>
  <w:num w:numId="9">
    <w:abstractNumId w:val="18"/>
  </w:num>
  <w:num w:numId="10">
    <w:abstractNumId w:val="7"/>
  </w:num>
  <w:num w:numId="11">
    <w:abstractNumId w:val="19"/>
  </w:num>
  <w:num w:numId="12">
    <w:abstractNumId w:val="13"/>
  </w:num>
  <w:num w:numId="13">
    <w:abstractNumId w:val="11"/>
  </w:num>
  <w:num w:numId="14">
    <w:abstractNumId w:val="6"/>
  </w:num>
  <w:num w:numId="15">
    <w:abstractNumId w:val="24"/>
  </w:num>
  <w:num w:numId="16">
    <w:abstractNumId w:val="14"/>
  </w:num>
  <w:num w:numId="17">
    <w:abstractNumId w:val="23"/>
  </w:num>
  <w:num w:numId="18">
    <w:abstractNumId w:val="17"/>
  </w:num>
  <w:num w:numId="19">
    <w:abstractNumId w:val="8"/>
  </w:num>
  <w:num w:numId="20">
    <w:abstractNumId w:val="9"/>
  </w:num>
  <w:num w:numId="21">
    <w:abstractNumId w:val="2"/>
  </w:num>
  <w:num w:numId="22">
    <w:abstractNumId w:val="16"/>
  </w:num>
  <w:num w:numId="23">
    <w:abstractNumId w:val="15"/>
  </w:num>
  <w:num w:numId="24">
    <w:abstractNumId w:val="4"/>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13C0B"/>
    <w:rsid w:val="00041C4A"/>
    <w:rsid w:val="0004275D"/>
    <w:rsid w:val="00052E9B"/>
    <w:rsid w:val="00064352"/>
    <w:rsid w:val="000651A6"/>
    <w:rsid w:val="00072AC7"/>
    <w:rsid w:val="00080202"/>
    <w:rsid w:val="00092AEF"/>
    <w:rsid w:val="00093DC4"/>
    <w:rsid w:val="000978A3"/>
    <w:rsid w:val="000A1A69"/>
    <w:rsid w:val="000A2C64"/>
    <w:rsid w:val="000A74EB"/>
    <w:rsid w:val="000A7FB1"/>
    <w:rsid w:val="000C3E18"/>
    <w:rsid w:val="000C7022"/>
    <w:rsid w:val="000D0E6E"/>
    <w:rsid w:val="000E002C"/>
    <w:rsid w:val="000F472B"/>
    <w:rsid w:val="001017A6"/>
    <w:rsid w:val="00102274"/>
    <w:rsid w:val="0010290F"/>
    <w:rsid w:val="0010612D"/>
    <w:rsid w:val="0010784F"/>
    <w:rsid w:val="00120613"/>
    <w:rsid w:val="00150D6E"/>
    <w:rsid w:val="00157866"/>
    <w:rsid w:val="00165799"/>
    <w:rsid w:val="001728EC"/>
    <w:rsid w:val="00173A8A"/>
    <w:rsid w:val="00174C4F"/>
    <w:rsid w:val="001758A1"/>
    <w:rsid w:val="00176FB1"/>
    <w:rsid w:val="00182828"/>
    <w:rsid w:val="0018414B"/>
    <w:rsid w:val="0019146B"/>
    <w:rsid w:val="00192EF2"/>
    <w:rsid w:val="001A15EA"/>
    <w:rsid w:val="001B0A50"/>
    <w:rsid w:val="001B217F"/>
    <w:rsid w:val="001B2B24"/>
    <w:rsid w:val="001B2D55"/>
    <w:rsid w:val="001B3565"/>
    <w:rsid w:val="001B3910"/>
    <w:rsid w:val="001B3CA9"/>
    <w:rsid w:val="001B5508"/>
    <w:rsid w:val="001D22A5"/>
    <w:rsid w:val="001E5657"/>
    <w:rsid w:val="001F6F2B"/>
    <w:rsid w:val="00201B78"/>
    <w:rsid w:val="002079EE"/>
    <w:rsid w:val="002153BD"/>
    <w:rsid w:val="0022349F"/>
    <w:rsid w:val="0023099E"/>
    <w:rsid w:val="00241638"/>
    <w:rsid w:val="00241BFC"/>
    <w:rsid w:val="00244564"/>
    <w:rsid w:val="00244C79"/>
    <w:rsid w:val="002453A4"/>
    <w:rsid w:val="002527A7"/>
    <w:rsid w:val="002608A7"/>
    <w:rsid w:val="002656BE"/>
    <w:rsid w:val="00281738"/>
    <w:rsid w:val="00283980"/>
    <w:rsid w:val="0029687E"/>
    <w:rsid w:val="002A377A"/>
    <w:rsid w:val="002A4611"/>
    <w:rsid w:val="002C2D24"/>
    <w:rsid w:val="002C71B0"/>
    <w:rsid w:val="002D1BAE"/>
    <w:rsid w:val="002D7F38"/>
    <w:rsid w:val="002E6597"/>
    <w:rsid w:val="002E7D20"/>
    <w:rsid w:val="002F0AB4"/>
    <w:rsid w:val="002F597E"/>
    <w:rsid w:val="002F73DC"/>
    <w:rsid w:val="0030486C"/>
    <w:rsid w:val="00313CCB"/>
    <w:rsid w:val="00315C8E"/>
    <w:rsid w:val="00317A15"/>
    <w:rsid w:val="00326A6A"/>
    <w:rsid w:val="00335FD1"/>
    <w:rsid w:val="00337DE2"/>
    <w:rsid w:val="0034654D"/>
    <w:rsid w:val="00347003"/>
    <w:rsid w:val="00353C43"/>
    <w:rsid w:val="003604F1"/>
    <w:rsid w:val="003645FE"/>
    <w:rsid w:val="003A1806"/>
    <w:rsid w:val="003B1DD0"/>
    <w:rsid w:val="003B53EF"/>
    <w:rsid w:val="003B5C07"/>
    <w:rsid w:val="003C3A35"/>
    <w:rsid w:val="003D22D8"/>
    <w:rsid w:val="003D24BE"/>
    <w:rsid w:val="003D36D3"/>
    <w:rsid w:val="003E21F0"/>
    <w:rsid w:val="003E660B"/>
    <w:rsid w:val="003F21D0"/>
    <w:rsid w:val="003F4C6F"/>
    <w:rsid w:val="003F5F7A"/>
    <w:rsid w:val="00400D82"/>
    <w:rsid w:val="00400DF2"/>
    <w:rsid w:val="00403C1A"/>
    <w:rsid w:val="00434B8D"/>
    <w:rsid w:val="00452FDC"/>
    <w:rsid w:val="00457048"/>
    <w:rsid w:val="00464B25"/>
    <w:rsid w:val="004676F7"/>
    <w:rsid w:val="00471A15"/>
    <w:rsid w:val="00474586"/>
    <w:rsid w:val="0049099D"/>
    <w:rsid w:val="0049546B"/>
    <w:rsid w:val="004A26D2"/>
    <w:rsid w:val="004A46E3"/>
    <w:rsid w:val="004B1CEF"/>
    <w:rsid w:val="004B3970"/>
    <w:rsid w:val="004C49BC"/>
    <w:rsid w:val="004C7EA0"/>
    <w:rsid w:val="004E37E6"/>
    <w:rsid w:val="004E6E4D"/>
    <w:rsid w:val="004F70E1"/>
    <w:rsid w:val="00507167"/>
    <w:rsid w:val="00512D8A"/>
    <w:rsid w:val="0051388F"/>
    <w:rsid w:val="005167CD"/>
    <w:rsid w:val="00520629"/>
    <w:rsid w:val="00527D22"/>
    <w:rsid w:val="00531C03"/>
    <w:rsid w:val="0053571A"/>
    <w:rsid w:val="00546DB2"/>
    <w:rsid w:val="0054725B"/>
    <w:rsid w:val="0055276C"/>
    <w:rsid w:val="005561A1"/>
    <w:rsid w:val="005637FE"/>
    <w:rsid w:val="005A1AF6"/>
    <w:rsid w:val="005B11A8"/>
    <w:rsid w:val="005B1BD2"/>
    <w:rsid w:val="005C36D2"/>
    <w:rsid w:val="005C4D94"/>
    <w:rsid w:val="005C695D"/>
    <w:rsid w:val="005D3F7D"/>
    <w:rsid w:val="005E6AC7"/>
    <w:rsid w:val="005F1AE1"/>
    <w:rsid w:val="005F3E3E"/>
    <w:rsid w:val="006027E4"/>
    <w:rsid w:val="00603A86"/>
    <w:rsid w:val="00606803"/>
    <w:rsid w:val="006334B9"/>
    <w:rsid w:val="00662EA2"/>
    <w:rsid w:val="00664FCF"/>
    <w:rsid w:val="00666973"/>
    <w:rsid w:val="00667335"/>
    <w:rsid w:val="00670488"/>
    <w:rsid w:val="006714E3"/>
    <w:rsid w:val="00677634"/>
    <w:rsid w:val="00685897"/>
    <w:rsid w:val="00686ECE"/>
    <w:rsid w:val="00690782"/>
    <w:rsid w:val="00695A90"/>
    <w:rsid w:val="006A005E"/>
    <w:rsid w:val="006B4240"/>
    <w:rsid w:val="006B6D69"/>
    <w:rsid w:val="006D2C2D"/>
    <w:rsid w:val="006D6E1C"/>
    <w:rsid w:val="006F168C"/>
    <w:rsid w:val="006F472E"/>
    <w:rsid w:val="007030B7"/>
    <w:rsid w:val="00710A35"/>
    <w:rsid w:val="00714AA9"/>
    <w:rsid w:val="007157A0"/>
    <w:rsid w:val="007331FF"/>
    <w:rsid w:val="00735647"/>
    <w:rsid w:val="00746E86"/>
    <w:rsid w:val="00750074"/>
    <w:rsid w:val="00764FCA"/>
    <w:rsid w:val="00777483"/>
    <w:rsid w:val="00786589"/>
    <w:rsid w:val="007908DC"/>
    <w:rsid w:val="00791EDB"/>
    <w:rsid w:val="0079335E"/>
    <w:rsid w:val="007A2A10"/>
    <w:rsid w:val="007B1B9E"/>
    <w:rsid w:val="007B2FBE"/>
    <w:rsid w:val="007B7F5E"/>
    <w:rsid w:val="007C15CD"/>
    <w:rsid w:val="007C48EE"/>
    <w:rsid w:val="007D4687"/>
    <w:rsid w:val="007D4AEC"/>
    <w:rsid w:val="007D74A9"/>
    <w:rsid w:val="007E5069"/>
    <w:rsid w:val="007F6AAB"/>
    <w:rsid w:val="00816750"/>
    <w:rsid w:val="00822BDF"/>
    <w:rsid w:val="00823AC8"/>
    <w:rsid w:val="00827C2D"/>
    <w:rsid w:val="00837380"/>
    <w:rsid w:val="00837496"/>
    <w:rsid w:val="00837F83"/>
    <w:rsid w:val="008408D0"/>
    <w:rsid w:val="00844C69"/>
    <w:rsid w:val="00851484"/>
    <w:rsid w:val="008630BC"/>
    <w:rsid w:val="00875B56"/>
    <w:rsid w:val="00876F2E"/>
    <w:rsid w:val="00881272"/>
    <w:rsid w:val="0088150F"/>
    <w:rsid w:val="008B3C18"/>
    <w:rsid w:val="008B5CA0"/>
    <w:rsid w:val="008B6AC3"/>
    <w:rsid w:val="008C227A"/>
    <w:rsid w:val="008C2BCD"/>
    <w:rsid w:val="008D29D0"/>
    <w:rsid w:val="008D449A"/>
    <w:rsid w:val="008D66B1"/>
    <w:rsid w:val="008E02D9"/>
    <w:rsid w:val="008E16FF"/>
    <w:rsid w:val="008E72CF"/>
    <w:rsid w:val="008F61D2"/>
    <w:rsid w:val="008F7029"/>
    <w:rsid w:val="00905325"/>
    <w:rsid w:val="00905486"/>
    <w:rsid w:val="0090661F"/>
    <w:rsid w:val="009203DB"/>
    <w:rsid w:val="009219C3"/>
    <w:rsid w:val="009227A8"/>
    <w:rsid w:val="00924318"/>
    <w:rsid w:val="00934DD2"/>
    <w:rsid w:val="00946B04"/>
    <w:rsid w:val="009478EE"/>
    <w:rsid w:val="00951D73"/>
    <w:rsid w:val="00962419"/>
    <w:rsid w:val="00963948"/>
    <w:rsid w:val="00975F8C"/>
    <w:rsid w:val="00982365"/>
    <w:rsid w:val="009857AB"/>
    <w:rsid w:val="00986217"/>
    <w:rsid w:val="00986422"/>
    <w:rsid w:val="009A274B"/>
    <w:rsid w:val="009A708C"/>
    <w:rsid w:val="009B0A86"/>
    <w:rsid w:val="009B1F9A"/>
    <w:rsid w:val="009B4636"/>
    <w:rsid w:val="009D0B1A"/>
    <w:rsid w:val="009D729C"/>
    <w:rsid w:val="009E219F"/>
    <w:rsid w:val="00A13233"/>
    <w:rsid w:val="00A13DA2"/>
    <w:rsid w:val="00A17434"/>
    <w:rsid w:val="00A24364"/>
    <w:rsid w:val="00A362A2"/>
    <w:rsid w:val="00A40B57"/>
    <w:rsid w:val="00A52E44"/>
    <w:rsid w:val="00A54F54"/>
    <w:rsid w:val="00A56613"/>
    <w:rsid w:val="00A615C7"/>
    <w:rsid w:val="00A677B3"/>
    <w:rsid w:val="00A72DCE"/>
    <w:rsid w:val="00A73072"/>
    <w:rsid w:val="00A84CA0"/>
    <w:rsid w:val="00A9257C"/>
    <w:rsid w:val="00A942B4"/>
    <w:rsid w:val="00A9658B"/>
    <w:rsid w:val="00AA4C30"/>
    <w:rsid w:val="00AA786D"/>
    <w:rsid w:val="00AB3B28"/>
    <w:rsid w:val="00AC06C7"/>
    <w:rsid w:val="00AC2C2F"/>
    <w:rsid w:val="00AC2FBA"/>
    <w:rsid w:val="00AC4BBA"/>
    <w:rsid w:val="00AC6951"/>
    <w:rsid w:val="00AD0D29"/>
    <w:rsid w:val="00AD12C9"/>
    <w:rsid w:val="00AD3260"/>
    <w:rsid w:val="00AE0C77"/>
    <w:rsid w:val="00AF45ED"/>
    <w:rsid w:val="00AF56D3"/>
    <w:rsid w:val="00B057C3"/>
    <w:rsid w:val="00B07DD4"/>
    <w:rsid w:val="00B11CC6"/>
    <w:rsid w:val="00B1407D"/>
    <w:rsid w:val="00B16ECC"/>
    <w:rsid w:val="00B17A40"/>
    <w:rsid w:val="00B2133B"/>
    <w:rsid w:val="00B24951"/>
    <w:rsid w:val="00B3069F"/>
    <w:rsid w:val="00B50EB5"/>
    <w:rsid w:val="00B50FED"/>
    <w:rsid w:val="00B539C0"/>
    <w:rsid w:val="00B560FD"/>
    <w:rsid w:val="00B65732"/>
    <w:rsid w:val="00B82E1F"/>
    <w:rsid w:val="00B92603"/>
    <w:rsid w:val="00B97835"/>
    <w:rsid w:val="00BB12DB"/>
    <w:rsid w:val="00BB15F7"/>
    <w:rsid w:val="00BB2D7B"/>
    <w:rsid w:val="00BB3858"/>
    <w:rsid w:val="00BB3F0E"/>
    <w:rsid w:val="00BC28C8"/>
    <w:rsid w:val="00BC5514"/>
    <w:rsid w:val="00BD0C67"/>
    <w:rsid w:val="00BD2FA1"/>
    <w:rsid w:val="00BD310A"/>
    <w:rsid w:val="00BD3145"/>
    <w:rsid w:val="00BD66C6"/>
    <w:rsid w:val="00BE52F4"/>
    <w:rsid w:val="00C00EC8"/>
    <w:rsid w:val="00C02F1E"/>
    <w:rsid w:val="00C05067"/>
    <w:rsid w:val="00C15764"/>
    <w:rsid w:val="00C24167"/>
    <w:rsid w:val="00C24449"/>
    <w:rsid w:val="00C25D63"/>
    <w:rsid w:val="00C313D9"/>
    <w:rsid w:val="00C32F37"/>
    <w:rsid w:val="00C3441D"/>
    <w:rsid w:val="00C35B57"/>
    <w:rsid w:val="00C401E7"/>
    <w:rsid w:val="00C47E1C"/>
    <w:rsid w:val="00C50FF2"/>
    <w:rsid w:val="00C54FC7"/>
    <w:rsid w:val="00C56497"/>
    <w:rsid w:val="00C72FC7"/>
    <w:rsid w:val="00C73513"/>
    <w:rsid w:val="00C768A5"/>
    <w:rsid w:val="00C80042"/>
    <w:rsid w:val="00C851ED"/>
    <w:rsid w:val="00C868F9"/>
    <w:rsid w:val="00C93D14"/>
    <w:rsid w:val="00C97868"/>
    <w:rsid w:val="00C97CFB"/>
    <w:rsid w:val="00CA49F1"/>
    <w:rsid w:val="00CB0E66"/>
    <w:rsid w:val="00CB1F3E"/>
    <w:rsid w:val="00CC1CD4"/>
    <w:rsid w:val="00CC46A3"/>
    <w:rsid w:val="00CD2FCB"/>
    <w:rsid w:val="00CD7B19"/>
    <w:rsid w:val="00CE28DE"/>
    <w:rsid w:val="00CE3EC0"/>
    <w:rsid w:val="00CE5D19"/>
    <w:rsid w:val="00CF2FB5"/>
    <w:rsid w:val="00D031B9"/>
    <w:rsid w:val="00D03E72"/>
    <w:rsid w:val="00D16DDF"/>
    <w:rsid w:val="00D45827"/>
    <w:rsid w:val="00D64E7F"/>
    <w:rsid w:val="00D80425"/>
    <w:rsid w:val="00D804A4"/>
    <w:rsid w:val="00D858A6"/>
    <w:rsid w:val="00D942A5"/>
    <w:rsid w:val="00DA057A"/>
    <w:rsid w:val="00DA62FF"/>
    <w:rsid w:val="00DB01E8"/>
    <w:rsid w:val="00DC4593"/>
    <w:rsid w:val="00DC46BF"/>
    <w:rsid w:val="00DC6C02"/>
    <w:rsid w:val="00DE2591"/>
    <w:rsid w:val="00DF0231"/>
    <w:rsid w:val="00E02D94"/>
    <w:rsid w:val="00E11450"/>
    <w:rsid w:val="00E14BA6"/>
    <w:rsid w:val="00E26EB3"/>
    <w:rsid w:val="00E30186"/>
    <w:rsid w:val="00E331F0"/>
    <w:rsid w:val="00E34029"/>
    <w:rsid w:val="00E43C23"/>
    <w:rsid w:val="00E44FCA"/>
    <w:rsid w:val="00E520B0"/>
    <w:rsid w:val="00E651C2"/>
    <w:rsid w:val="00E810B8"/>
    <w:rsid w:val="00E82192"/>
    <w:rsid w:val="00E82C10"/>
    <w:rsid w:val="00E86AF0"/>
    <w:rsid w:val="00EA552F"/>
    <w:rsid w:val="00EA62CA"/>
    <w:rsid w:val="00ED14BC"/>
    <w:rsid w:val="00ED37B9"/>
    <w:rsid w:val="00EE7093"/>
    <w:rsid w:val="00EF1436"/>
    <w:rsid w:val="00EF45CC"/>
    <w:rsid w:val="00EF4B99"/>
    <w:rsid w:val="00EF6AA6"/>
    <w:rsid w:val="00F00549"/>
    <w:rsid w:val="00F078C6"/>
    <w:rsid w:val="00F108B2"/>
    <w:rsid w:val="00F11307"/>
    <w:rsid w:val="00F13A8B"/>
    <w:rsid w:val="00F14DFA"/>
    <w:rsid w:val="00F21B96"/>
    <w:rsid w:val="00F22440"/>
    <w:rsid w:val="00F22B5E"/>
    <w:rsid w:val="00F259EE"/>
    <w:rsid w:val="00F31994"/>
    <w:rsid w:val="00F4117A"/>
    <w:rsid w:val="00F41F70"/>
    <w:rsid w:val="00F431BA"/>
    <w:rsid w:val="00F46775"/>
    <w:rsid w:val="00F551C1"/>
    <w:rsid w:val="00F55451"/>
    <w:rsid w:val="00F566D8"/>
    <w:rsid w:val="00F5758B"/>
    <w:rsid w:val="00F66E1F"/>
    <w:rsid w:val="00F71EE3"/>
    <w:rsid w:val="00F8597C"/>
    <w:rsid w:val="00F85D5D"/>
    <w:rsid w:val="00F86D09"/>
    <w:rsid w:val="00F91B53"/>
    <w:rsid w:val="00F92873"/>
    <w:rsid w:val="00F96661"/>
    <w:rsid w:val="00F97956"/>
    <w:rsid w:val="00FA1359"/>
    <w:rsid w:val="00FB2A97"/>
    <w:rsid w:val="00FB67AF"/>
    <w:rsid w:val="00FC0009"/>
    <w:rsid w:val="00FC093E"/>
    <w:rsid w:val="00FC1FF1"/>
    <w:rsid w:val="00FC352F"/>
    <w:rsid w:val="00FC6DD3"/>
    <w:rsid w:val="00FE3BDB"/>
    <w:rsid w:val="00FE3C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843D1"/>
  <w15:docId w15:val="{B73FCB23-E29F-4473-9439-9FB52790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D449A"/>
    <w:pPr>
      <w:outlineLvl w:val="3"/>
    </w:pPr>
    <w:rPr>
      <w:rFonts w:eastAsia="Arial"/>
      <w:b/>
    </w:rPr>
  </w:style>
  <w:style w:type="paragraph" w:styleId="Heading5">
    <w:name w:val="heading 5"/>
    <w:basedOn w:val="Normal"/>
    <w:next w:val="Normal"/>
    <w:link w:val="Heading5Char"/>
    <w:uiPriority w:val="9"/>
    <w:unhideWhenUsed/>
    <w:qFormat/>
    <w:rsid w:val="00A52E44"/>
    <w:pPr>
      <w:outlineLvl w:val="4"/>
    </w:pPr>
    <w:rPr>
      <w:b/>
    </w:rPr>
  </w:style>
  <w:style w:type="paragraph" w:styleId="Heading6">
    <w:name w:val="heading 6"/>
    <w:basedOn w:val="Normal"/>
    <w:next w:val="Normal"/>
    <w:link w:val="Heading6Char"/>
    <w:uiPriority w:val="9"/>
    <w:semiHidden/>
    <w:unhideWhenUsed/>
    <w:qFormat/>
    <w:rsid w:val="00D64E7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D449A"/>
    <w:rPr>
      <w:rFonts w:ascii="Arial" w:eastAsia="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style>
  <w:style w:type="paragraph" w:styleId="Quote">
    <w:name w:val="Quote"/>
    <w:basedOn w:val="Normal"/>
    <w:next w:val="Normal"/>
    <w:link w:val="QuoteChar"/>
    <w:uiPriority w:val="29"/>
    <w:qFormat/>
    <w:rsid w:val="00D64E7F"/>
    <w:pPr>
      <w:spacing w:before="20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rPr>
      <w:b/>
      <w:bCs/>
      <w:color w:val="4F81BD" w:themeColor="accent1"/>
      <w:sz w:val="18"/>
      <w:szCs w:val="18"/>
    </w:rPr>
  </w:style>
  <w:style w:type="paragraph" w:styleId="Revision">
    <w:name w:val="Revision"/>
    <w:hidden/>
    <w:uiPriority w:val="99"/>
    <w:semiHidden/>
    <w:rsid w:val="004F70E1"/>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1B74-4C22-4B1A-94CC-6603557E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1</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2019-01-10-Recreation-Education-Advisory-Minutes</vt:lpstr>
    </vt:vector>
  </TitlesOfParts>
  <Company>Brevard County</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2019-01-10-Recreation-Education-Advisory-Minutes</dc:title>
  <dc:creator>Clark, Laura C</dc:creator>
  <cp:lastModifiedBy>Clark, Laura C</cp:lastModifiedBy>
  <cp:revision>2</cp:revision>
  <cp:lastPrinted>2019-06-20T16:07:00Z</cp:lastPrinted>
  <dcterms:created xsi:type="dcterms:W3CDTF">2020-02-27T20:55:00Z</dcterms:created>
  <dcterms:modified xsi:type="dcterms:W3CDTF">2020-02-27T20:55:00Z</dcterms:modified>
</cp:coreProperties>
</file>