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18D" w:rsidRDefault="005D0091" w:rsidP="005B753A">
      <w:pPr>
        <w:pStyle w:val="Heading1"/>
        <w:spacing w:before="0" w:after="240"/>
      </w:pPr>
      <w:bookmarkStart w:id="0" w:name="_GoBack"/>
      <w:bookmarkEnd w:id="0"/>
      <w:r w:rsidRPr="001B0400">
        <w:t>Environmentally</w:t>
      </w:r>
      <w:r w:rsidRPr="0086018D">
        <w:t xml:space="preserve"> Endangered Lands Program</w:t>
      </w:r>
      <w:r w:rsidR="00A6249F">
        <w:br/>
        <w:t>Procedures</w:t>
      </w:r>
      <w:r w:rsidRPr="0086018D">
        <w:t xml:space="preserve"> Committee Meeting </w:t>
      </w:r>
    </w:p>
    <w:p w:rsidR="0086018D" w:rsidRPr="001B0400" w:rsidRDefault="00F722DD" w:rsidP="001B0400">
      <w:pPr>
        <w:pStyle w:val="Heading2"/>
        <w:spacing w:line="240" w:lineRule="auto"/>
      </w:pPr>
      <w:r>
        <w:t>March 5</w:t>
      </w:r>
      <w:r w:rsidR="00A6249F">
        <w:t>, 2021</w:t>
      </w:r>
      <w:r w:rsidR="0086018D" w:rsidRPr="001B0400">
        <w:t xml:space="preserve"> Meeting Minutes</w:t>
      </w:r>
    </w:p>
    <w:p w:rsidR="001B0400" w:rsidRDefault="001B0400" w:rsidP="00A6249F">
      <w:pPr>
        <w:pStyle w:val="Heading2"/>
        <w:spacing w:after="240" w:line="240" w:lineRule="auto"/>
      </w:pPr>
      <w:r w:rsidRPr="001B0400">
        <w:t>Attendance</w:t>
      </w:r>
    </w:p>
    <w:p w:rsidR="001B0400" w:rsidRDefault="00A6249F" w:rsidP="00A6249F">
      <w:pPr>
        <w:pStyle w:val="Heading3"/>
        <w:spacing w:line="240" w:lineRule="auto"/>
        <w:rPr>
          <w:szCs w:val="26"/>
        </w:rPr>
      </w:pPr>
      <w:r w:rsidRPr="00A6249F">
        <w:rPr>
          <w:szCs w:val="26"/>
        </w:rPr>
        <w:t>PROCEDURES COMMITTEE (PC)</w:t>
      </w:r>
      <w:r w:rsidR="001B0400" w:rsidRPr="00A6249F">
        <w:rPr>
          <w:szCs w:val="26"/>
        </w:rPr>
        <w:t xml:space="preserve"> M</w:t>
      </w:r>
      <w:r w:rsidR="00A24B10" w:rsidRPr="00A6249F">
        <w:rPr>
          <w:szCs w:val="26"/>
        </w:rPr>
        <w:t>EMBERS</w:t>
      </w:r>
    </w:p>
    <w:p w:rsidR="00A6249F" w:rsidRPr="00A6249F" w:rsidRDefault="00A6249F" w:rsidP="00A6249F">
      <w:r>
        <w:t xml:space="preserve">Linda Behret, </w:t>
      </w:r>
      <w:r w:rsidR="00BD6830">
        <w:t xml:space="preserve">Bo Platt, Leesa Souto, </w:t>
      </w:r>
      <w:r>
        <w:t xml:space="preserve">Sil Crespo, Monty Montgomery, </w:t>
      </w:r>
      <w:r w:rsidR="007E3A55">
        <w:t xml:space="preserve">and </w:t>
      </w:r>
      <w:r>
        <w:t>Diane Stees</w:t>
      </w:r>
      <w:r w:rsidR="007E3A55">
        <w:t xml:space="preserve"> attended in person. </w:t>
      </w:r>
      <w:r w:rsidR="003D5188">
        <w:t xml:space="preserve">Rick Follett </w:t>
      </w:r>
      <w:r w:rsidR="007E3A55">
        <w:t xml:space="preserve">joined by Zoom.  </w:t>
      </w:r>
    </w:p>
    <w:p w:rsidR="00A6249F" w:rsidRDefault="001B0400" w:rsidP="00A6249F">
      <w:pPr>
        <w:pStyle w:val="Heading3"/>
      </w:pPr>
      <w:r>
        <w:t>E</w:t>
      </w:r>
      <w:r w:rsidR="00A24B10">
        <w:t>NVIRONMENTALLY ENDANGERED LANDS</w:t>
      </w:r>
      <w:r>
        <w:t xml:space="preserve"> (EEL) P</w:t>
      </w:r>
      <w:r w:rsidR="00A24B10">
        <w:t>ROGRAM STAFF</w:t>
      </w:r>
    </w:p>
    <w:p w:rsidR="00A6249F" w:rsidRPr="00A6249F" w:rsidRDefault="00A6249F" w:rsidP="00A6249F">
      <w:r>
        <w:t>Mike Knight, Amy Rivera</w:t>
      </w:r>
    </w:p>
    <w:p w:rsidR="00D26509" w:rsidRDefault="001B0400" w:rsidP="001860D7">
      <w:pPr>
        <w:pStyle w:val="Heading3"/>
        <w:spacing w:before="120"/>
        <w:rPr>
          <w:rFonts w:cs="Arial"/>
        </w:rPr>
      </w:pPr>
      <w:r>
        <w:t>G</w:t>
      </w:r>
      <w:r w:rsidR="00A24B10">
        <w:t>UESTS</w:t>
      </w:r>
      <w:r w:rsidR="00E46C24" w:rsidRPr="00E46C24">
        <w:rPr>
          <w:rFonts w:cs="Arial"/>
        </w:rPr>
        <w:t xml:space="preserve"> </w:t>
      </w:r>
    </w:p>
    <w:p w:rsidR="00BD6830" w:rsidRPr="00BD6830" w:rsidRDefault="00BD6830" w:rsidP="00BD6830">
      <w:r>
        <w:t xml:space="preserve">None </w:t>
      </w:r>
    </w:p>
    <w:p w:rsidR="00E46C24" w:rsidRDefault="00E46C24" w:rsidP="00D414C0">
      <w:pPr>
        <w:spacing w:before="5400" w:after="0" w:line="240" w:lineRule="auto"/>
        <w:jc w:val="center"/>
        <w:rPr>
          <w:rFonts w:cs="Arial"/>
        </w:rPr>
      </w:pPr>
      <w:r w:rsidRPr="004C10AF">
        <w:rPr>
          <w:rFonts w:cs="Arial"/>
        </w:rPr>
        <w:t>Protecting and Preserving Biological Diversity</w:t>
      </w:r>
    </w:p>
    <w:p w:rsidR="00E46C24" w:rsidRDefault="00E46C24" w:rsidP="00E46C24">
      <w:pPr>
        <w:spacing w:after="1560" w:line="240" w:lineRule="auto"/>
        <w:jc w:val="center"/>
        <w:rPr>
          <w:rFonts w:cs="Arial"/>
        </w:rPr>
      </w:pPr>
      <w:r w:rsidRPr="004C10AF">
        <w:rPr>
          <w:rFonts w:cs="Arial"/>
        </w:rPr>
        <w:t>Through Responsible Stewardship of Brevard County’s Natural Resources</w:t>
      </w:r>
    </w:p>
    <w:p w:rsidR="00AC41FC" w:rsidRDefault="00AC41FC" w:rsidP="00A24B10">
      <w:pPr>
        <w:pStyle w:val="Heading2"/>
        <w:spacing w:after="240"/>
      </w:pPr>
      <w:r>
        <w:lastRenderedPageBreak/>
        <w:t>Meeting Minutes</w:t>
      </w:r>
    </w:p>
    <w:p w:rsidR="00F270F7" w:rsidRDefault="00F270F7" w:rsidP="00134D28">
      <w:pPr>
        <w:pStyle w:val="Heading3"/>
        <w:spacing w:line="240" w:lineRule="auto"/>
      </w:pPr>
      <w:r>
        <w:t>C</w:t>
      </w:r>
      <w:r w:rsidR="00A24B10">
        <w:t>ALL TO ORDER AND ROLL CALL</w:t>
      </w:r>
    </w:p>
    <w:p w:rsidR="00134D28" w:rsidRPr="00134D28" w:rsidRDefault="00134D28" w:rsidP="00134D28">
      <w:r>
        <w:t xml:space="preserve">Linda Behret called the meeting to order. </w:t>
      </w:r>
    </w:p>
    <w:p w:rsidR="00A24B10" w:rsidRDefault="00A24B10" w:rsidP="001860D7">
      <w:pPr>
        <w:pStyle w:val="Heading3"/>
        <w:spacing w:line="240" w:lineRule="auto"/>
      </w:pPr>
      <w:r>
        <w:t>PUBLIC COMMENT</w:t>
      </w:r>
    </w:p>
    <w:p w:rsidR="001860D7" w:rsidRPr="001860D7" w:rsidRDefault="001860D7" w:rsidP="001860D7">
      <w:r>
        <w:t>None</w:t>
      </w:r>
    </w:p>
    <w:p w:rsidR="00A24B10" w:rsidRDefault="00A24B10" w:rsidP="00134D28">
      <w:pPr>
        <w:pStyle w:val="Heading3"/>
      </w:pPr>
      <w:r>
        <w:t>MINUTES</w:t>
      </w:r>
    </w:p>
    <w:p w:rsidR="00134D28" w:rsidRDefault="00134D28" w:rsidP="00025D52">
      <w:pPr>
        <w:spacing w:after="0"/>
      </w:pPr>
      <w:r>
        <w:t>The PC August 1, 2019</w:t>
      </w:r>
      <w:r w:rsidR="00B00D07">
        <w:t>,</w:t>
      </w:r>
      <w:r>
        <w:t xml:space="preserve"> minutes were presented for approval.</w:t>
      </w:r>
    </w:p>
    <w:p w:rsidR="00134D28" w:rsidRDefault="00134D28" w:rsidP="00025D52">
      <w:pPr>
        <w:pStyle w:val="Heading3"/>
      </w:pPr>
      <w:r>
        <w:t>MOTION 1</w:t>
      </w:r>
    </w:p>
    <w:p w:rsidR="00134D28" w:rsidRPr="008B66DA" w:rsidRDefault="00134D28" w:rsidP="00025D52">
      <w:pPr>
        <w:spacing w:after="0"/>
        <w:rPr>
          <w:b/>
        </w:rPr>
      </w:pPr>
      <w:r w:rsidRPr="008B66DA">
        <w:rPr>
          <w:b/>
        </w:rPr>
        <w:t xml:space="preserve">Sil Crespo moved to approve the minutes as presented. </w:t>
      </w:r>
    </w:p>
    <w:p w:rsidR="00134D28" w:rsidRPr="008B66DA" w:rsidRDefault="00134D28" w:rsidP="00025D52">
      <w:pPr>
        <w:spacing w:after="0"/>
        <w:rPr>
          <w:b/>
        </w:rPr>
      </w:pPr>
      <w:r w:rsidRPr="008B66DA">
        <w:rPr>
          <w:b/>
        </w:rPr>
        <w:t>Bo Platt seconded the motion.</w:t>
      </w:r>
    </w:p>
    <w:p w:rsidR="00134D28" w:rsidRDefault="008B66DA" w:rsidP="005B663C">
      <w:r w:rsidRPr="008B66DA">
        <w:rPr>
          <w:b/>
        </w:rPr>
        <w:t>M</w:t>
      </w:r>
      <w:r w:rsidR="00134D28" w:rsidRPr="008B66DA">
        <w:rPr>
          <w:b/>
        </w:rPr>
        <w:t>otion carried unanimously.</w:t>
      </w:r>
      <w:r w:rsidR="005B663C">
        <w:t xml:space="preserve"> </w:t>
      </w:r>
    </w:p>
    <w:p w:rsidR="00A6249F" w:rsidRDefault="008B66DA" w:rsidP="008B66DA">
      <w:pPr>
        <w:spacing w:after="0"/>
      </w:pPr>
      <w:r>
        <w:t xml:space="preserve">The </w:t>
      </w:r>
      <w:r w:rsidR="00A6249F">
        <w:t>S</w:t>
      </w:r>
      <w:r w:rsidR="006F1DB3">
        <w:t xml:space="preserve">election and Management Committee (SMC) and PC </w:t>
      </w:r>
      <w:r w:rsidR="00A6249F">
        <w:t>June 19, 2020</w:t>
      </w:r>
      <w:r w:rsidR="00B00D07">
        <w:t>,</w:t>
      </w:r>
      <w:r>
        <w:t xml:space="preserve"> minutes were presented for approval.  </w:t>
      </w:r>
    </w:p>
    <w:p w:rsidR="00F722DD" w:rsidRDefault="00F722DD" w:rsidP="008B66DA">
      <w:pPr>
        <w:pStyle w:val="Heading3"/>
      </w:pPr>
      <w:r>
        <w:t>MOTION 2</w:t>
      </w:r>
    </w:p>
    <w:p w:rsidR="008B66DA" w:rsidRPr="008B66DA" w:rsidRDefault="008B66DA" w:rsidP="008B66DA">
      <w:pPr>
        <w:spacing w:after="0"/>
        <w:rPr>
          <w:b/>
        </w:rPr>
      </w:pPr>
      <w:r w:rsidRPr="008B66DA">
        <w:rPr>
          <w:b/>
        </w:rPr>
        <w:t>Monty Montgomery moved to approve the minutes as presented.</w:t>
      </w:r>
    </w:p>
    <w:p w:rsidR="008B66DA" w:rsidRPr="008B66DA" w:rsidRDefault="008B66DA" w:rsidP="008B66DA">
      <w:pPr>
        <w:spacing w:after="0"/>
        <w:rPr>
          <w:b/>
        </w:rPr>
      </w:pPr>
      <w:r w:rsidRPr="008B66DA">
        <w:rPr>
          <w:b/>
        </w:rPr>
        <w:t>Sil Crespo seconded the motion.</w:t>
      </w:r>
    </w:p>
    <w:p w:rsidR="008B66DA" w:rsidRPr="008B66DA" w:rsidRDefault="008B66DA" w:rsidP="008B66DA">
      <w:pPr>
        <w:rPr>
          <w:b/>
        </w:rPr>
      </w:pPr>
      <w:r w:rsidRPr="008B66DA">
        <w:rPr>
          <w:b/>
        </w:rPr>
        <w:t xml:space="preserve">Motion carried unanimously. </w:t>
      </w:r>
    </w:p>
    <w:p w:rsidR="00A6249F" w:rsidRDefault="008B66DA" w:rsidP="00113938">
      <w:pPr>
        <w:spacing w:after="0"/>
      </w:pPr>
      <w:r>
        <w:t xml:space="preserve">The </w:t>
      </w:r>
      <w:r w:rsidR="00A6249F">
        <w:t>PC November 20, 2020</w:t>
      </w:r>
      <w:r>
        <w:t xml:space="preserve">, minutes were presented for approval as revised.  Add Board of County Commissioners </w:t>
      </w:r>
      <w:r w:rsidR="00113938">
        <w:t>(</w:t>
      </w:r>
      <w:r w:rsidR="00B62EA7">
        <w:t>Board</w:t>
      </w:r>
      <w:r w:rsidR="00113938">
        <w:t xml:space="preserve">) into the public comment </w:t>
      </w:r>
      <w:r w:rsidR="00C42221">
        <w:t xml:space="preserve">section </w:t>
      </w:r>
      <w:r w:rsidR="00113938">
        <w:t>to clarify this action requires a super-majority of the B</w:t>
      </w:r>
      <w:r w:rsidR="00B62EA7">
        <w:t>oard</w:t>
      </w:r>
      <w:r w:rsidR="00113938">
        <w:t xml:space="preserve"> for approval.  </w:t>
      </w:r>
    </w:p>
    <w:p w:rsidR="00B73E8F" w:rsidRDefault="00B73E8F" w:rsidP="00B73E8F">
      <w:pPr>
        <w:pStyle w:val="Heading3"/>
      </w:pPr>
      <w:r>
        <w:t>MOTION 3</w:t>
      </w:r>
    </w:p>
    <w:p w:rsidR="00113938" w:rsidRPr="00113938" w:rsidRDefault="00113938" w:rsidP="00113938">
      <w:pPr>
        <w:spacing w:after="0"/>
        <w:rPr>
          <w:b/>
        </w:rPr>
      </w:pPr>
      <w:r>
        <w:rPr>
          <w:b/>
        </w:rPr>
        <w:t>Leesa Souto m</w:t>
      </w:r>
      <w:r w:rsidRPr="00113938">
        <w:rPr>
          <w:b/>
        </w:rPr>
        <w:t>oved to approve the minutes as revised.</w:t>
      </w:r>
    </w:p>
    <w:p w:rsidR="00113938" w:rsidRPr="00113938" w:rsidRDefault="00113938" w:rsidP="00113938">
      <w:pPr>
        <w:spacing w:after="0"/>
        <w:rPr>
          <w:b/>
        </w:rPr>
      </w:pPr>
      <w:r>
        <w:rPr>
          <w:b/>
        </w:rPr>
        <w:t xml:space="preserve">Diane Stees </w:t>
      </w:r>
      <w:r w:rsidR="00C42221">
        <w:rPr>
          <w:b/>
        </w:rPr>
        <w:t>s</w:t>
      </w:r>
      <w:r w:rsidRPr="00113938">
        <w:rPr>
          <w:b/>
        </w:rPr>
        <w:t>econded the motion.</w:t>
      </w:r>
    </w:p>
    <w:p w:rsidR="00113938" w:rsidRPr="00113938" w:rsidRDefault="00113938" w:rsidP="00113938">
      <w:pPr>
        <w:rPr>
          <w:b/>
        </w:rPr>
      </w:pPr>
      <w:r w:rsidRPr="00113938">
        <w:rPr>
          <w:b/>
        </w:rPr>
        <w:t xml:space="preserve">Motion carried unanimously.  </w:t>
      </w:r>
    </w:p>
    <w:p w:rsidR="00A24B10" w:rsidRDefault="00A24B10" w:rsidP="008B66DA">
      <w:pPr>
        <w:pStyle w:val="Heading3"/>
        <w:spacing w:line="240" w:lineRule="auto"/>
      </w:pPr>
      <w:r>
        <w:t>COMMITTEE MEMBER REPORTS</w:t>
      </w:r>
    </w:p>
    <w:p w:rsidR="00134D28" w:rsidRDefault="00134D28" w:rsidP="00182768">
      <w:pPr>
        <w:spacing w:line="240" w:lineRule="auto"/>
      </w:pPr>
      <w:r>
        <w:t xml:space="preserve">Monty Montgomery asked Mike if the Program had an update from the Nature Conservancy.  Mike clarified </w:t>
      </w:r>
      <w:r w:rsidR="00C42221">
        <w:t xml:space="preserve">the question </w:t>
      </w:r>
      <w:r>
        <w:t xml:space="preserve">was referring to the referendum. Mike stated Vince Lamb has a plan and is working on that, but Mike has not had any direct contact with the Nature Conservancy.  </w:t>
      </w:r>
    </w:p>
    <w:p w:rsidR="008B66DA" w:rsidRPr="00134D28" w:rsidRDefault="002E619E" w:rsidP="008B66DA">
      <w:pPr>
        <w:spacing w:after="0" w:line="240" w:lineRule="auto"/>
      </w:pPr>
      <w:r>
        <w:t>Sil Crespo</w:t>
      </w:r>
      <w:r w:rsidR="00D64E35">
        <w:t xml:space="preserve"> </w:t>
      </w:r>
      <w:r w:rsidR="008B66DA">
        <w:t xml:space="preserve">asked if the feedback from Committee Members has been incorporated into the </w:t>
      </w:r>
      <w:r w:rsidR="00966802">
        <w:t>30 Year Anniversary R</w:t>
      </w:r>
      <w:r w:rsidR="008B66DA">
        <w:t xml:space="preserve">eport and stated he has not seen the latest report. Mike stated the input has been incorporated and he will resend the </w:t>
      </w:r>
      <w:r w:rsidR="007C20BC">
        <w:t>report.</w:t>
      </w:r>
      <w:r w:rsidR="008B66DA">
        <w:t xml:space="preserve"> </w:t>
      </w:r>
    </w:p>
    <w:p w:rsidR="00F722DD" w:rsidRDefault="00F722DD" w:rsidP="00F722DD">
      <w:pPr>
        <w:pStyle w:val="Heading3"/>
      </w:pPr>
      <w:r>
        <w:lastRenderedPageBreak/>
        <w:t>AGENDA ITEM 1</w:t>
      </w:r>
    </w:p>
    <w:p w:rsidR="00F722DD" w:rsidRDefault="00F722DD" w:rsidP="006F1DB3">
      <w:pPr>
        <w:spacing w:after="0"/>
        <w:rPr>
          <w:b/>
        </w:rPr>
      </w:pPr>
      <w:r w:rsidRPr="00182768">
        <w:rPr>
          <w:b/>
        </w:rPr>
        <w:t xml:space="preserve">Overview of Selection and Management (SMC) Appointment Process </w:t>
      </w:r>
    </w:p>
    <w:p w:rsidR="009E6919" w:rsidRDefault="00182768" w:rsidP="009E6919">
      <w:r w:rsidRPr="00182768">
        <w:t xml:space="preserve">Mike </w:t>
      </w:r>
      <w:r>
        <w:t xml:space="preserve">explained the </w:t>
      </w:r>
      <w:r w:rsidR="00DC34ED">
        <w:t xml:space="preserve">Board </w:t>
      </w:r>
      <w:r>
        <w:t xml:space="preserve">granted permission to advertise for SMC volunteer scientists.  The Program advertised and collected applications. These applications were initially ranked </w:t>
      </w:r>
      <w:r w:rsidR="00CB50EF">
        <w:t>on</w:t>
      </w:r>
      <w:r>
        <w:t xml:space="preserve"> February 12, 2021, by the Qualifying Committee (QC). Mike Knight, Linda Behret, and the Director of Human Resources</w:t>
      </w:r>
      <w:r w:rsidR="00CB50EF">
        <w:t>,</w:t>
      </w:r>
      <w:r w:rsidR="00B14103">
        <w:t xml:space="preserve"> Jerry Visco, </w:t>
      </w:r>
      <w:r>
        <w:t xml:space="preserve">served on the QC.  This initial ranking is a point system based on the applicant’s background. The next step is for the Procedures Committee (PC) to confirm the list of </w:t>
      </w:r>
      <w:r w:rsidR="001D74F8">
        <w:t xml:space="preserve">qualified </w:t>
      </w:r>
      <w:r>
        <w:t xml:space="preserve">applicants. </w:t>
      </w:r>
      <w:r w:rsidR="00CB50EF">
        <w:t xml:space="preserve">Mike </w:t>
      </w:r>
      <w:r w:rsidR="006F1DB3">
        <w:t>noted the initial ranking scores may be modified as the PC deems appropriate. Once confirmed, this list will be sent to the B</w:t>
      </w:r>
      <w:r w:rsidR="00DC34ED">
        <w:t>oard</w:t>
      </w:r>
      <w:r w:rsidR="006F1DB3">
        <w:t xml:space="preserve"> for final ranking. Leesa Souto asked for clarification on </w:t>
      </w:r>
      <w:r w:rsidR="00F966B3">
        <w:t xml:space="preserve">which </w:t>
      </w:r>
      <w:r w:rsidR="006F1DB3">
        <w:t>SMC</w:t>
      </w:r>
      <w:r w:rsidR="00F966B3">
        <w:t xml:space="preserve"> members are being replaced because of the 8-year term limit.  Mike explained the B</w:t>
      </w:r>
      <w:r w:rsidR="00DC34ED">
        <w:t>oard</w:t>
      </w:r>
      <w:r w:rsidR="00F966B3">
        <w:t xml:space="preserve"> added the 8-year consecutive rule and noted the</w:t>
      </w:r>
      <w:r w:rsidR="00B14103">
        <w:t xml:space="preserve"> B</w:t>
      </w:r>
      <w:r w:rsidR="00DC34ED">
        <w:t>oard</w:t>
      </w:r>
      <w:r w:rsidR="00B14103">
        <w:t>’s</w:t>
      </w:r>
      <w:r w:rsidR="00F966B3">
        <w:t xml:space="preserve"> decision</w:t>
      </w:r>
      <w:r w:rsidR="00B14103">
        <w:t xml:space="preserve"> not</w:t>
      </w:r>
      <w:r w:rsidR="00F966B3">
        <w:t xml:space="preserve"> to reappoint members who are restricted by their employer </w:t>
      </w:r>
      <w:r w:rsidR="006F5927">
        <w:t xml:space="preserve">from </w:t>
      </w:r>
      <w:r w:rsidR="00F966B3">
        <w:t>meet</w:t>
      </w:r>
      <w:r w:rsidR="006F5927">
        <w:t>ing</w:t>
      </w:r>
      <w:r w:rsidR="00F966B3">
        <w:t xml:space="preserve"> in person.  </w:t>
      </w:r>
      <w:r w:rsidR="00B14103">
        <w:t xml:space="preserve">Tammy Foster, David Breininger, and Paul Schmalzer are restricted from their employer from meeting in person. </w:t>
      </w:r>
      <w:r w:rsidR="00F966B3">
        <w:t xml:space="preserve">Paul was the only member to reapply and </w:t>
      </w:r>
      <w:r w:rsidR="00B14103">
        <w:t xml:space="preserve">Mike </w:t>
      </w:r>
      <w:r w:rsidR="00F966B3">
        <w:t>explained a super-majority from the B</w:t>
      </w:r>
      <w:r w:rsidR="00DC34ED">
        <w:t>oard</w:t>
      </w:r>
      <w:r w:rsidR="00F966B3">
        <w:t xml:space="preserve"> is needed to reappoint </w:t>
      </w:r>
      <w:r w:rsidR="009E5C03">
        <w:t>him. Leesa recommended providing a justification to the B</w:t>
      </w:r>
      <w:r w:rsidR="00DC34ED">
        <w:t>oard</w:t>
      </w:r>
      <w:r w:rsidR="009E5C03">
        <w:t xml:space="preserve"> to explain the PC’s recommendation for individual applicants.  Leesa asked if the criteria utilized to rank these candidates</w:t>
      </w:r>
      <w:r w:rsidR="0070681D">
        <w:t xml:space="preserve"> </w:t>
      </w:r>
      <w:r w:rsidR="009E5C03">
        <w:t>is in the Land Acquisition Manual.  Mike explained the B</w:t>
      </w:r>
      <w:r w:rsidR="00DC34ED">
        <w:t>oard</w:t>
      </w:r>
      <w:r w:rsidR="009E5C03">
        <w:t xml:space="preserve"> chose to change the language from graduate degree to four-year degree</w:t>
      </w:r>
      <w:r w:rsidR="00B14103">
        <w:t>; however, t</w:t>
      </w:r>
      <w:r w:rsidR="009E5C03">
        <w:t>he staff perspective is nothing has changed because applicants are awarded additional points for a graduate degree.</w:t>
      </w:r>
    </w:p>
    <w:p w:rsidR="00ED7730" w:rsidRDefault="006F1DB3" w:rsidP="00ED7730">
      <w:r>
        <w:t xml:space="preserve">The </w:t>
      </w:r>
      <w:r w:rsidR="0086429C">
        <w:t>PC</w:t>
      </w:r>
      <w:r>
        <w:t xml:space="preserve"> chose to discuss Paul Schmalzer</w:t>
      </w:r>
      <w:r w:rsidR="00DC34ED">
        <w:t>’s</w:t>
      </w:r>
      <w:r>
        <w:t xml:space="preserve"> application.</w:t>
      </w:r>
      <w:r w:rsidR="009E5C03">
        <w:t xml:space="preserve"> Paul has a master’s degree, a doctoral degree, and 36-years’ experience and received the highest possible score of 122.  </w:t>
      </w:r>
      <w:r w:rsidR="00452FE6">
        <w:t xml:space="preserve">Sil Crespo restated in order for Paul to be reappointed </w:t>
      </w:r>
      <w:r w:rsidR="00370DCF">
        <w:t>a super-majority is required by the B</w:t>
      </w:r>
      <w:r w:rsidR="00E01218">
        <w:t>oard</w:t>
      </w:r>
      <w:r w:rsidR="00370DCF">
        <w:t>.  Sil added Paul’s extensive experience as well as depth and breath of knowledge.  Mike added Paul is the most diligent SMC Member in the Program’s history and he can be counted on to read</w:t>
      </w:r>
      <w:r w:rsidR="00E01218">
        <w:t xml:space="preserve"> </w:t>
      </w:r>
      <w:r w:rsidR="00370DCF">
        <w:t xml:space="preserve">every word of Management Plans and reports.  Additionally, his participation and character are exemplary. Monty suggested adding language to the motion to bolster the PC’s recommendation on Paul’s reappointment.  Diane stated she is concerned the Program and the SMC will suffer if additional valuable members are not reappointed since the SMC has already experienced losses. She added Paul volunteers for fieldtrips and goes above and beyond.  The PC Members agreed and further discussed his technical and historical knowledge.  The PC </w:t>
      </w:r>
      <w:r w:rsidR="0086429C">
        <w:t>agrees</w:t>
      </w:r>
      <w:r w:rsidR="00370DCF">
        <w:t xml:space="preserve"> Paul should be reappointed.</w:t>
      </w:r>
    </w:p>
    <w:p w:rsidR="0086429C" w:rsidRDefault="0086429C" w:rsidP="006F1DB3">
      <w:pPr>
        <w:spacing w:after="0"/>
      </w:pPr>
      <w:r>
        <w:lastRenderedPageBreak/>
        <w:t>The QC assigned Frank Robb a score of 100 points based on his Bachelor’s</w:t>
      </w:r>
      <w:r w:rsidR="00D0065B">
        <w:t xml:space="preserve"> </w:t>
      </w:r>
      <w:r>
        <w:t>in Biomedical</w:t>
      </w:r>
      <w:r w:rsidR="00D0065B">
        <w:t xml:space="preserve"> Sciences</w:t>
      </w:r>
      <w:r>
        <w:t>. The PC discussed this degree, the applicant’s experience, and determined this candidate is not-qualified</w:t>
      </w:r>
      <w:r w:rsidR="00D830C6">
        <w:t xml:space="preserve"> and will not be </w:t>
      </w:r>
      <w:r w:rsidR="006F5927">
        <w:t>included on the qualified applicant list.</w:t>
      </w:r>
      <w:r w:rsidR="00D830C6">
        <w:t xml:space="preserve">  </w:t>
      </w:r>
    </w:p>
    <w:p w:rsidR="00693736" w:rsidRDefault="00693736" w:rsidP="00693736">
      <w:pPr>
        <w:pStyle w:val="Heading3"/>
      </w:pPr>
      <w:r>
        <w:t xml:space="preserve">MOTION </w:t>
      </w:r>
      <w:r w:rsidR="00B00D7A">
        <w:t>4</w:t>
      </w:r>
    </w:p>
    <w:p w:rsidR="006F1DB3" w:rsidRPr="00945BD7" w:rsidRDefault="00693736" w:rsidP="006F1DB3">
      <w:pPr>
        <w:spacing w:after="0"/>
        <w:rPr>
          <w:b/>
        </w:rPr>
      </w:pPr>
      <w:r w:rsidRPr="00945BD7">
        <w:rPr>
          <w:b/>
        </w:rPr>
        <w:t xml:space="preserve">Sil moved </w:t>
      </w:r>
      <w:r w:rsidR="00945BD7">
        <w:rPr>
          <w:b/>
        </w:rPr>
        <w:t xml:space="preserve">to remove Mr. Robb from the list of qualified candidates.  </w:t>
      </w:r>
    </w:p>
    <w:p w:rsidR="00945BD7" w:rsidRPr="00945BD7" w:rsidRDefault="00945BD7" w:rsidP="006F1DB3">
      <w:pPr>
        <w:spacing w:after="0"/>
        <w:rPr>
          <w:b/>
        </w:rPr>
      </w:pPr>
      <w:r w:rsidRPr="00945BD7">
        <w:rPr>
          <w:b/>
        </w:rPr>
        <w:t>Monty seconded this motion.</w:t>
      </w:r>
    </w:p>
    <w:p w:rsidR="000D3B24" w:rsidRDefault="000D3B24" w:rsidP="00013571">
      <w:pPr>
        <w:rPr>
          <w:b/>
        </w:rPr>
      </w:pPr>
      <w:r>
        <w:rPr>
          <w:b/>
        </w:rPr>
        <w:t xml:space="preserve">Linda Behret and Monty Montgomery opposed. Motion carried 5 to 2. </w:t>
      </w:r>
    </w:p>
    <w:p w:rsidR="000D3B24" w:rsidRDefault="000D3B24" w:rsidP="00013571">
      <w:r>
        <w:t xml:space="preserve">The QC assigned </w:t>
      </w:r>
      <w:r w:rsidRPr="000D3B24">
        <w:t>Joe</w:t>
      </w:r>
      <w:r>
        <w:t xml:space="preserve"> Bartoszek a score of 0 because his educational experience and related experience did not satisfy the minimum requirement.  The PC agreed; however, it was noted he is a valuable volunteer at the Barrier Island Center.  </w:t>
      </w:r>
    </w:p>
    <w:p w:rsidR="000D3B24" w:rsidRDefault="000D3B24" w:rsidP="00013571">
      <w:r>
        <w:t xml:space="preserve">Mark Bush was awarded the maximum score of 122 because of his educational and professional experience.  </w:t>
      </w:r>
      <w:r w:rsidR="00812582">
        <w:t>It was noted he is a former SMC Member. Linda stated it is important to have this type of expertise o</w:t>
      </w:r>
      <w:r w:rsidR="00671099">
        <w:t>n</w:t>
      </w:r>
      <w:r w:rsidR="00812582">
        <w:t xml:space="preserve"> the SMC.  </w:t>
      </w:r>
    </w:p>
    <w:p w:rsidR="00A970AA" w:rsidRDefault="00812582" w:rsidP="00013571">
      <w:r>
        <w:t xml:space="preserve">James Burney was awarded 117 points because of his graduate degree and experience.  Diane asked how relevant his wetland experience is. Mike explained he owns a company that does </w:t>
      </w:r>
      <w:r w:rsidR="0072231A">
        <w:t xml:space="preserve">work </w:t>
      </w:r>
      <w:r>
        <w:t>with both upland</w:t>
      </w:r>
      <w:r w:rsidR="0072231A">
        <w:t>s</w:t>
      </w:r>
      <w:r>
        <w:t xml:space="preserve"> and wetlands. Leesa Souto asked if relevant skills can be considered based on the SMC needs. Mike explained there is not a mechanism for this; however, the PC can add a recommendation to be presented to the B</w:t>
      </w:r>
      <w:r w:rsidR="006E2A6A">
        <w:t>oard</w:t>
      </w:r>
      <w:r>
        <w:t xml:space="preserve">. </w:t>
      </w:r>
      <w:r w:rsidR="00A970AA">
        <w:t xml:space="preserve">Sil reviewed Mr. Burney’s experience and thinks his skills are complementary to the Program.  </w:t>
      </w:r>
    </w:p>
    <w:p w:rsidR="00A751A1" w:rsidRDefault="00A751A1" w:rsidP="00013571">
      <w:r>
        <w:t xml:space="preserve">Rio Throm Bond was assigned a score of 117 because of her master’s degree and professional experience. The PC discussed her background; however, </w:t>
      </w:r>
      <w:r w:rsidR="0023629D">
        <w:t xml:space="preserve">they are </w:t>
      </w:r>
      <w:r>
        <w:t>concerned about the gap in her experience</w:t>
      </w:r>
      <w:r w:rsidR="0023629D">
        <w:t xml:space="preserve"> and questioned if her professional experience is relevant to Brevard County ecosystems. They agree she meets the minimum qualifications</w:t>
      </w:r>
      <w:r w:rsidR="004F1B4A">
        <w:t xml:space="preserve"> and agree with the score of 117.  </w:t>
      </w:r>
    </w:p>
    <w:p w:rsidR="008A280D" w:rsidRDefault="008A280D" w:rsidP="00013571">
      <w:r>
        <w:t>Leesa Souto asked if the PC is going to provide a ranking list to the B</w:t>
      </w:r>
      <w:r w:rsidR="006E2A6A">
        <w:t>oard</w:t>
      </w:r>
      <w:r>
        <w:t xml:space="preserve">.  Mike explained the PC is confirming the list of qualified applicants that will be </w:t>
      </w:r>
      <w:r w:rsidR="006F5927">
        <w:t xml:space="preserve">submitted to </w:t>
      </w:r>
      <w:r>
        <w:t>the B</w:t>
      </w:r>
      <w:r w:rsidR="006E2A6A">
        <w:t xml:space="preserve">oard </w:t>
      </w:r>
      <w:r>
        <w:t xml:space="preserve">for their consideration.  It was noted the PC can provide additional information to justify their recommendations.  </w:t>
      </w:r>
    </w:p>
    <w:p w:rsidR="0041163C" w:rsidRPr="000D3B24" w:rsidRDefault="0008505B" w:rsidP="00013571">
      <w:r>
        <w:t xml:space="preserve">Jennifer Thompson received a score of 112. It was noted most of her background is in water resources and </w:t>
      </w:r>
      <w:r w:rsidR="00D43B67">
        <w:t xml:space="preserve">she </w:t>
      </w:r>
      <w:r>
        <w:t xml:space="preserve">received points for experience.  Jennifer works </w:t>
      </w:r>
      <w:r w:rsidR="00D43B67">
        <w:t>for Brevard</w:t>
      </w:r>
      <w:r>
        <w:t xml:space="preserve"> County and the County Attorney agreed this is not a conflict.  </w:t>
      </w:r>
      <w:r w:rsidR="006413CD">
        <w:t xml:space="preserve">Her employment status </w:t>
      </w:r>
      <w:r w:rsidR="006413CD">
        <w:lastRenderedPageBreak/>
        <w:t>will be disclosed to the B</w:t>
      </w:r>
      <w:r w:rsidR="00D43B67">
        <w:t>oard</w:t>
      </w:r>
      <w:r w:rsidR="006413CD">
        <w:t xml:space="preserve">.  </w:t>
      </w:r>
      <w:r w:rsidR="00F654E9">
        <w:t xml:space="preserve">Bo has some concerns about her being a County </w:t>
      </w:r>
      <w:r w:rsidR="0033338F">
        <w:t>employee; however</w:t>
      </w:r>
      <w:r w:rsidR="00F654E9">
        <w:t xml:space="preserve">, he noted this can be both a positive in terms of knowledge of the County and a negative because of possible retaliation.  </w:t>
      </w:r>
    </w:p>
    <w:p w:rsidR="00F722DD" w:rsidRDefault="00F722DD" w:rsidP="00F722DD">
      <w:pPr>
        <w:pStyle w:val="Heading3"/>
      </w:pPr>
      <w:r>
        <w:t>AGENDA ITEM 2</w:t>
      </w:r>
    </w:p>
    <w:p w:rsidR="00F722DD" w:rsidRDefault="00F722DD" w:rsidP="0041163C">
      <w:pPr>
        <w:spacing w:after="0"/>
        <w:rPr>
          <w:b/>
        </w:rPr>
      </w:pPr>
      <w:r w:rsidRPr="00182768">
        <w:rPr>
          <w:b/>
        </w:rPr>
        <w:t xml:space="preserve">Confirmation of list of qualified applicants for SMC. </w:t>
      </w:r>
    </w:p>
    <w:p w:rsidR="00EF7203" w:rsidRDefault="00EF7203" w:rsidP="0041163C">
      <w:pPr>
        <w:spacing w:after="0"/>
      </w:pPr>
      <w:r w:rsidRPr="0041163C">
        <w:t xml:space="preserve">The </w:t>
      </w:r>
      <w:r w:rsidR="00A40733">
        <w:t>Q</w:t>
      </w:r>
      <w:r w:rsidR="007F6FFC">
        <w:t xml:space="preserve">ualifying </w:t>
      </w:r>
      <w:r w:rsidR="0041163C">
        <w:t>C</w:t>
      </w:r>
      <w:r w:rsidR="007F6FFC">
        <w:t>ommittee</w:t>
      </w:r>
      <w:r w:rsidR="0041163C">
        <w:t xml:space="preserve"> determined the qualified applicants are as follows:</w:t>
      </w:r>
    </w:p>
    <w:p w:rsidR="007F6FFC" w:rsidRDefault="007F6FFC" w:rsidP="0041163C">
      <w:pPr>
        <w:spacing w:after="0"/>
      </w:pPr>
      <w:r>
        <w:t>Frank Robb</w:t>
      </w:r>
    </w:p>
    <w:p w:rsidR="007F6FFC" w:rsidRDefault="0041163C" w:rsidP="0041163C">
      <w:pPr>
        <w:spacing w:after="0"/>
      </w:pPr>
      <w:r>
        <w:t>Paul Schmalzer</w:t>
      </w:r>
    </w:p>
    <w:p w:rsidR="0041163C" w:rsidRDefault="0041163C" w:rsidP="0041163C">
      <w:pPr>
        <w:spacing w:after="0"/>
      </w:pPr>
      <w:r>
        <w:t>Mark Bush</w:t>
      </w:r>
    </w:p>
    <w:p w:rsidR="0041163C" w:rsidRDefault="0041163C" w:rsidP="0041163C">
      <w:pPr>
        <w:spacing w:after="0"/>
      </w:pPr>
      <w:r>
        <w:t>James Burney</w:t>
      </w:r>
    </w:p>
    <w:p w:rsidR="0041163C" w:rsidRDefault="0041163C" w:rsidP="0041163C">
      <w:pPr>
        <w:spacing w:after="0"/>
      </w:pPr>
      <w:r>
        <w:t>Rio Throm Bonds</w:t>
      </w:r>
    </w:p>
    <w:p w:rsidR="0041163C" w:rsidRDefault="0041163C" w:rsidP="0041163C">
      <w:pPr>
        <w:spacing w:after="0"/>
      </w:pPr>
      <w:r>
        <w:t>Jennifer Thompson</w:t>
      </w:r>
    </w:p>
    <w:p w:rsidR="0041163C" w:rsidRDefault="0041163C" w:rsidP="0041163C">
      <w:pPr>
        <w:spacing w:after="0"/>
      </w:pPr>
    </w:p>
    <w:p w:rsidR="006F5058" w:rsidRDefault="0041163C" w:rsidP="0041163C">
      <w:pPr>
        <w:spacing w:after="0"/>
      </w:pPr>
      <w:r>
        <w:t xml:space="preserve">Diane Stees asked if the PC’s specific recommendations and comments can be </w:t>
      </w:r>
      <w:r w:rsidR="007F6FFC">
        <w:t>written</w:t>
      </w:r>
      <w:r>
        <w:t xml:space="preserve"> and distributed to the PC </w:t>
      </w:r>
      <w:r w:rsidR="007F6FFC">
        <w:t xml:space="preserve">for review </w:t>
      </w:r>
      <w:r>
        <w:t>before they are submitted to the B</w:t>
      </w:r>
      <w:r w:rsidR="008C0E1C">
        <w:t>oard</w:t>
      </w:r>
      <w:r>
        <w:t xml:space="preserve"> for final ranking.</w:t>
      </w:r>
    </w:p>
    <w:p w:rsidR="00041E19" w:rsidRDefault="00D9163E" w:rsidP="00347447">
      <w:pPr>
        <w:spacing w:before="240" w:after="840"/>
      </w:pPr>
      <w:r>
        <w:t>Leesa Souto stated a lot of expertise and experience</w:t>
      </w:r>
      <w:r w:rsidR="008C0E1C">
        <w:t xml:space="preserve"> has</w:t>
      </w:r>
      <w:r>
        <w:t xml:space="preserve"> been lost </w:t>
      </w:r>
      <w:r w:rsidR="008C0E1C">
        <w:t xml:space="preserve">and </w:t>
      </w:r>
      <w:r>
        <w:t xml:space="preserve">there is a great need to appoint SMC Members with these </w:t>
      </w:r>
      <w:r w:rsidR="00E45569">
        <w:t>skills and talents</w:t>
      </w:r>
      <w:r w:rsidR="00041E19">
        <w:t xml:space="preserve">. </w:t>
      </w:r>
      <w:r>
        <w:t xml:space="preserve">The </w:t>
      </w:r>
      <w:r w:rsidR="00E90752">
        <w:t xml:space="preserve">Procedures Committee </w:t>
      </w:r>
      <w:r>
        <w:t xml:space="preserve">highly </w:t>
      </w:r>
      <w:r w:rsidR="00E90752">
        <w:t>recommends the B</w:t>
      </w:r>
      <w:r w:rsidR="00260D4D">
        <w:t>oard</w:t>
      </w:r>
      <w:r w:rsidR="00E90752">
        <w:t xml:space="preserve"> appoint Paul Schmalzer and Mark Bush </w:t>
      </w:r>
      <w:r w:rsidR="00041E19">
        <w:t xml:space="preserve">as priority appointments </w:t>
      </w:r>
      <w:r w:rsidR="00E90752">
        <w:t xml:space="preserve">to the SMC because they possess the necessary expertise, professional experience, substantial field work, and </w:t>
      </w:r>
      <w:r>
        <w:t xml:space="preserve">extensive </w:t>
      </w:r>
      <w:r w:rsidR="00E90752">
        <w:t>knowledge of Brevard County Ecosystems as well as land management methods necessary for the continuity of the SMC.</w:t>
      </w:r>
      <w:r w:rsidR="00D02B90">
        <w:t xml:space="preserve"> </w:t>
      </w:r>
      <w:r w:rsidR="0080169B">
        <w:t xml:space="preserve">These two candidates served the SMC diligently and contributed extensively and their years </w:t>
      </w:r>
      <w:r w:rsidR="00E45569">
        <w:t>of service</w:t>
      </w:r>
      <w:r w:rsidR="0080169B">
        <w:t xml:space="preserve"> </w:t>
      </w:r>
      <w:r w:rsidR="00E45569">
        <w:t xml:space="preserve">are </w:t>
      </w:r>
      <w:r w:rsidR="0080169B">
        <w:t xml:space="preserve">a positive. </w:t>
      </w:r>
      <w:r w:rsidR="003A7603">
        <w:t>In</w:t>
      </w:r>
      <w:r w:rsidR="00E90752">
        <w:t xml:space="preserve"> addition to </w:t>
      </w:r>
      <w:r w:rsidR="00041E19">
        <w:t xml:space="preserve">Paul’s </w:t>
      </w:r>
      <w:r w:rsidR="00E90752">
        <w:t>vast expertise,</w:t>
      </w:r>
      <w:r w:rsidR="00F846F9">
        <w:t xml:space="preserve"> </w:t>
      </w:r>
      <w:r w:rsidR="00E90752">
        <w:t xml:space="preserve">he </w:t>
      </w:r>
      <w:r w:rsidR="0080169B">
        <w:t xml:space="preserve">is </w:t>
      </w:r>
      <w:r w:rsidR="00E45569">
        <w:t xml:space="preserve">extremely </w:t>
      </w:r>
      <w:r w:rsidR="003A7603">
        <w:t>detail oriented</w:t>
      </w:r>
      <w:r w:rsidR="00F846F9">
        <w:t xml:space="preserve"> and </w:t>
      </w:r>
      <w:r w:rsidR="003A7603">
        <w:t>has a high level of integrity. He is very dedicated and generously donates his time. He</w:t>
      </w:r>
      <w:r w:rsidR="0080169B">
        <w:t xml:space="preserve"> understands complicated information</w:t>
      </w:r>
      <w:r w:rsidR="00041E19">
        <w:t xml:space="preserve">, interprets it, </w:t>
      </w:r>
      <w:r w:rsidR="0080169B">
        <w:t>and effectively communicates that information to others.</w:t>
      </w:r>
      <w:r w:rsidR="00B815B7">
        <w:t xml:space="preserve"> The PC recommends James Burney as the third candidate</w:t>
      </w:r>
      <w:r w:rsidR="003F337C">
        <w:t xml:space="preserve"> because of his expertise and professional experience with uplands and wetlands.  </w:t>
      </w:r>
    </w:p>
    <w:p w:rsidR="00D51748" w:rsidRDefault="00D51748" w:rsidP="00D9163E">
      <w:pPr>
        <w:pStyle w:val="Heading3"/>
      </w:pPr>
      <w:r>
        <w:lastRenderedPageBreak/>
        <w:t xml:space="preserve">MOTION </w:t>
      </w:r>
      <w:r w:rsidR="00B00D7A">
        <w:t>5</w:t>
      </w:r>
    </w:p>
    <w:p w:rsidR="00D9163E" w:rsidRPr="0080169B" w:rsidRDefault="00D9163E" w:rsidP="0080169B">
      <w:pPr>
        <w:spacing w:after="0"/>
        <w:rPr>
          <w:b/>
        </w:rPr>
      </w:pPr>
      <w:r w:rsidRPr="0080169B">
        <w:rPr>
          <w:b/>
        </w:rPr>
        <w:t>Leesa Souto motioned to n</w:t>
      </w:r>
      <w:r w:rsidR="007C52B8">
        <w:rPr>
          <w:b/>
        </w:rPr>
        <w:t>ominate</w:t>
      </w:r>
      <w:r w:rsidRPr="0080169B">
        <w:rPr>
          <w:b/>
        </w:rPr>
        <w:t xml:space="preserve"> Paul Schmalzer and Mark Bush as priority appointments because of their</w:t>
      </w:r>
      <w:r w:rsidR="00E45569">
        <w:rPr>
          <w:b/>
        </w:rPr>
        <w:t xml:space="preserve"> background,</w:t>
      </w:r>
      <w:r w:rsidRPr="0080169B">
        <w:rPr>
          <w:b/>
        </w:rPr>
        <w:t xml:space="preserve"> knowledge, </w:t>
      </w:r>
      <w:r w:rsidR="0080169B" w:rsidRPr="0080169B">
        <w:rPr>
          <w:b/>
        </w:rPr>
        <w:t>history</w:t>
      </w:r>
      <w:r w:rsidR="00E45569">
        <w:rPr>
          <w:b/>
        </w:rPr>
        <w:t xml:space="preserve"> with the Program</w:t>
      </w:r>
      <w:r w:rsidR="0080169B" w:rsidRPr="0080169B">
        <w:rPr>
          <w:b/>
        </w:rPr>
        <w:t xml:space="preserve">, and expertise.  </w:t>
      </w:r>
    </w:p>
    <w:p w:rsidR="0080169B" w:rsidRPr="0080169B" w:rsidRDefault="0080169B" w:rsidP="0080169B">
      <w:pPr>
        <w:spacing w:after="0"/>
        <w:rPr>
          <w:b/>
        </w:rPr>
      </w:pPr>
      <w:r>
        <w:rPr>
          <w:b/>
        </w:rPr>
        <w:t>Sil Crespo s</w:t>
      </w:r>
      <w:r w:rsidRPr="0080169B">
        <w:rPr>
          <w:b/>
        </w:rPr>
        <w:t>econded the motion.</w:t>
      </w:r>
    </w:p>
    <w:p w:rsidR="0080169B" w:rsidRPr="0080169B" w:rsidRDefault="0080169B" w:rsidP="0080169B">
      <w:pPr>
        <w:spacing w:after="0"/>
        <w:rPr>
          <w:b/>
        </w:rPr>
      </w:pPr>
      <w:r w:rsidRPr="0080169B">
        <w:rPr>
          <w:b/>
        </w:rPr>
        <w:t xml:space="preserve">The motion carried unanimously.  </w:t>
      </w:r>
    </w:p>
    <w:p w:rsidR="0033338F" w:rsidRDefault="0033338F" w:rsidP="00EF680D">
      <w:pPr>
        <w:pStyle w:val="Heading3"/>
      </w:pPr>
      <w:r>
        <w:t xml:space="preserve">MOTION </w:t>
      </w:r>
      <w:r w:rsidR="00B00D7A">
        <w:t>6</w:t>
      </w:r>
    </w:p>
    <w:p w:rsidR="00041E19" w:rsidRPr="00EF680D" w:rsidRDefault="00041E19" w:rsidP="00EF680D">
      <w:pPr>
        <w:spacing w:after="0"/>
        <w:rPr>
          <w:b/>
        </w:rPr>
      </w:pPr>
      <w:r w:rsidRPr="00EF680D">
        <w:rPr>
          <w:b/>
        </w:rPr>
        <w:t xml:space="preserve">Diane Stees motioned to recommend James Burney as the third candidate because he rounds out the other two candidates and </w:t>
      </w:r>
      <w:r w:rsidR="00B852E7">
        <w:rPr>
          <w:b/>
        </w:rPr>
        <w:t xml:space="preserve">added </w:t>
      </w:r>
      <w:r w:rsidRPr="00EF680D">
        <w:rPr>
          <w:b/>
        </w:rPr>
        <w:t xml:space="preserve">Rio Throm Bonds and Jennifer Thompson be considered as alternates as their recent work experience is not as vast. </w:t>
      </w:r>
    </w:p>
    <w:p w:rsidR="00041E19" w:rsidRPr="00260D4D" w:rsidRDefault="00EF680D" w:rsidP="00EF680D">
      <w:pPr>
        <w:spacing w:after="0"/>
        <w:rPr>
          <w:b/>
        </w:rPr>
      </w:pPr>
      <w:r w:rsidRPr="00260D4D">
        <w:rPr>
          <w:b/>
        </w:rPr>
        <w:t xml:space="preserve">Monty </w:t>
      </w:r>
      <w:r w:rsidR="00CE0CB5" w:rsidRPr="00260D4D">
        <w:rPr>
          <w:b/>
        </w:rPr>
        <w:t xml:space="preserve">Montgomery </w:t>
      </w:r>
      <w:r w:rsidR="00041E19" w:rsidRPr="00260D4D">
        <w:rPr>
          <w:b/>
        </w:rPr>
        <w:t>seconded the motion.</w:t>
      </w:r>
    </w:p>
    <w:p w:rsidR="00EF680D" w:rsidRDefault="00041E19" w:rsidP="000F4464">
      <w:pPr>
        <w:spacing w:after="0"/>
        <w:rPr>
          <w:b/>
        </w:rPr>
      </w:pPr>
      <w:r w:rsidRPr="00EF680D">
        <w:rPr>
          <w:b/>
        </w:rPr>
        <w:t xml:space="preserve">Motion carried </w:t>
      </w:r>
      <w:r w:rsidR="00EF680D" w:rsidRPr="00EF680D">
        <w:rPr>
          <w:b/>
        </w:rPr>
        <w:t xml:space="preserve">unanimously. </w:t>
      </w:r>
    </w:p>
    <w:p w:rsidR="00EF680D" w:rsidRDefault="00EF680D" w:rsidP="00EF680D">
      <w:pPr>
        <w:pStyle w:val="Heading3"/>
      </w:pPr>
      <w:r>
        <w:t xml:space="preserve">MOTION </w:t>
      </w:r>
      <w:r w:rsidR="00B00D7A">
        <w:t>7</w:t>
      </w:r>
    </w:p>
    <w:p w:rsidR="00EF680D" w:rsidRPr="00EF680D" w:rsidRDefault="00EF680D" w:rsidP="00EF680D">
      <w:pPr>
        <w:spacing w:after="0"/>
        <w:rPr>
          <w:b/>
        </w:rPr>
      </w:pPr>
      <w:r w:rsidRPr="00EF680D">
        <w:rPr>
          <w:b/>
        </w:rPr>
        <w:t>Monty Montgomery moved to approve the list of qualified candidates.</w:t>
      </w:r>
    </w:p>
    <w:p w:rsidR="00EF680D" w:rsidRPr="00EF680D" w:rsidRDefault="00EF680D" w:rsidP="00EF680D">
      <w:pPr>
        <w:spacing w:after="0"/>
        <w:rPr>
          <w:b/>
        </w:rPr>
      </w:pPr>
      <w:r w:rsidRPr="00EF680D">
        <w:rPr>
          <w:b/>
        </w:rPr>
        <w:t>Sil Crespo seconded the motion.</w:t>
      </w:r>
    </w:p>
    <w:p w:rsidR="00EF680D" w:rsidRPr="00EF680D" w:rsidRDefault="00EF680D" w:rsidP="00EF680D">
      <w:pPr>
        <w:spacing w:after="0"/>
        <w:rPr>
          <w:b/>
        </w:rPr>
      </w:pPr>
      <w:r w:rsidRPr="00EF680D">
        <w:rPr>
          <w:b/>
        </w:rPr>
        <w:t xml:space="preserve">Motion carried unanimously. </w:t>
      </w:r>
    </w:p>
    <w:p w:rsidR="00EF680D" w:rsidRPr="00EF680D" w:rsidRDefault="00EF680D" w:rsidP="00EF680D">
      <w:pPr>
        <w:spacing w:after="0"/>
      </w:pPr>
      <w:r w:rsidRPr="00EF680D">
        <w:t>Paul Schmalzer with 122 points.</w:t>
      </w:r>
    </w:p>
    <w:p w:rsidR="00EF680D" w:rsidRPr="00EF680D" w:rsidRDefault="00EF680D" w:rsidP="00EF680D">
      <w:pPr>
        <w:spacing w:after="0"/>
      </w:pPr>
      <w:r w:rsidRPr="00EF680D">
        <w:t>Mark Bush with 122 points.</w:t>
      </w:r>
    </w:p>
    <w:p w:rsidR="00EF680D" w:rsidRPr="00EF680D" w:rsidRDefault="00EF680D" w:rsidP="00EF680D">
      <w:pPr>
        <w:spacing w:after="0"/>
      </w:pPr>
      <w:r w:rsidRPr="00EF680D">
        <w:t>James Burney with 117 points.</w:t>
      </w:r>
    </w:p>
    <w:p w:rsidR="00EF680D" w:rsidRPr="00EF680D" w:rsidRDefault="00EF680D" w:rsidP="00EF680D">
      <w:pPr>
        <w:spacing w:after="0"/>
      </w:pPr>
      <w:r w:rsidRPr="00EF680D">
        <w:t>Rio Throm Bonds with 117 points.</w:t>
      </w:r>
    </w:p>
    <w:p w:rsidR="00EF680D" w:rsidRDefault="00EF680D" w:rsidP="00E324FA">
      <w:r w:rsidRPr="00EF680D">
        <w:t xml:space="preserve">Jennifer Thompson with 112 points. </w:t>
      </w:r>
    </w:p>
    <w:p w:rsidR="00EF680D" w:rsidRDefault="00EF680D" w:rsidP="00EF680D">
      <w:pPr>
        <w:pStyle w:val="Heading3"/>
      </w:pPr>
      <w:r>
        <w:t>COMMITTEE MEMBER REPORTS</w:t>
      </w:r>
    </w:p>
    <w:p w:rsidR="00EF680D" w:rsidRDefault="00EF680D" w:rsidP="00E324FA">
      <w:r>
        <w:t>Diane Stees led a fieldtrip on February 20</w:t>
      </w:r>
      <w:r w:rsidRPr="00EF680D">
        <w:rPr>
          <w:vertAlign w:val="superscript"/>
        </w:rPr>
        <w:t>th</w:t>
      </w:r>
      <w:r>
        <w:t xml:space="preserve"> at Sams House. Members of the Friends </w:t>
      </w:r>
      <w:r w:rsidR="00D73F43">
        <w:t>G</w:t>
      </w:r>
      <w:r>
        <w:t>roup</w:t>
      </w:r>
      <w:r w:rsidR="00D73F43">
        <w:t xml:space="preserve"> dressed in period dress and</w:t>
      </w:r>
      <w:r>
        <w:t xml:space="preserve"> read passages from </w:t>
      </w:r>
      <w:r w:rsidRPr="00E91EFF">
        <w:rPr>
          <w:i/>
        </w:rPr>
        <w:t>Mattie Sams Diary</w:t>
      </w:r>
      <w:r w:rsidR="00E91EFF">
        <w:t xml:space="preserve"> </w:t>
      </w:r>
      <w:r w:rsidR="006460AA">
        <w:t xml:space="preserve">while </w:t>
      </w:r>
      <w:r w:rsidR="00E91EFF">
        <w:t xml:space="preserve">the group enjoyed lunch. </w:t>
      </w:r>
      <w:r>
        <w:t xml:space="preserve">This activity was held out of doors and participants practiced social distancing.  </w:t>
      </w:r>
    </w:p>
    <w:p w:rsidR="00E324FA" w:rsidRDefault="00A24B10" w:rsidP="00E324FA">
      <w:pPr>
        <w:pStyle w:val="Heading3"/>
        <w:spacing w:line="240" w:lineRule="auto"/>
      </w:pPr>
      <w:r>
        <w:t>NEXT MEETING</w:t>
      </w:r>
    </w:p>
    <w:p w:rsidR="00E324FA" w:rsidRPr="00E324FA" w:rsidRDefault="00E324FA" w:rsidP="00E324FA">
      <w:r>
        <w:t>Mike stated we will</w:t>
      </w:r>
      <w:r w:rsidR="002A0A2F">
        <w:t xml:space="preserve"> coordinate </w:t>
      </w:r>
      <w:r>
        <w:t xml:space="preserve">for dates for the next meeting.  </w:t>
      </w:r>
    </w:p>
    <w:p w:rsidR="00A24B10" w:rsidRDefault="00A24B10" w:rsidP="002D2DF1">
      <w:pPr>
        <w:pStyle w:val="Heading3"/>
        <w:spacing w:line="240" w:lineRule="auto"/>
      </w:pPr>
      <w:r>
        <w:t xml:space="preserve">ADJORNED </w:t>
      </w:r>
    </w:p>
    <w:p w:rsidR="00674D9E" w:rsidRPr="00674D9E" w:rsidRDefault="00674D9E" w:rsidP="00674D9E">
      <w:r>
        <w:t xml:space="preserve">The meeting was adjourned. </w:t>
      </w:r>
    </w:p>
    <w:p w:rsidR="008B66DA" w:rsidRDefault="008B66DA" w:rsidP="008B66DA">
      <w:pPr>
        <w:pStyle w:val="Heading3"/>
      </w:pPr>
      <w:r>
        <w:t>ACTION ITEMS</w:t>
      </w:r>
    </w:p>
    <w:p w:rsidR="008B66DA" w:rsidRDefault="008B66DA" w:rsidP="00FA6F65">
      <w:pPr>
        <w:pStyle w:val="ListParagraph"/>
        <w:numPr>
          <w:ilvl w:val="0"/>
          <w:numId w:val="1"/>
        </w:numPr>
      </w:pPr>
      <w:r>
        <w:t>Resend 30-Year Anniversary Report</w:t>
      </w:r>
    </w:p>
    <w:sectPr w:rsidR="008B66D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49D" w:rsidRDefault="0082249D" w:rsidP="001B0400">
      <w:pPr>
        <w:spacing w:after="0" w:line="240" w:lineRule="auto"/>
      </w:pPr>
      <w:r>
        <w:separator/>
      </w:r>
    </w:p>
  </w:endnote>
  <w:endnote w:type="continuationSeparator" w:id="0">
    <w:p w:rsidR="0082249D" w:rsidRDefault="0082249D" w:rsidP="001B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400" w:rsidRDefault="001B0400">
    <w:pPr>
      <w:pStyle w:val="Footer"/>
      <w:jc w:val="center"/>
      <w:rPr>
        <w:color w:val="4472C4" w:themeColor="accent1"/>
      </w:rPr>
    </w:pPr>
    <w:r>
      <w:rPr>
        <w:color w:val="4472C4" w:themeColor="accent1"/>
      </w:rPr>
      <w:t xml:space="preserve">EEL Program </w:t>
    </w:r>
    <w:r w:rsidR="00F60148">
      <w:rPr>
        <w:color w:val="4472C4" w:themeColor="accent1"/>
      </w:rPr>
      <w:t xml:space="preserve">Procedures </w:t>
    </w:r>
    <w:r>
      <w:rPr>
        <w:color w:val="4472C4" w:themeColor="accent1"/>
      </w:rPr>
      <w:t>Committee Meeting</w:t>
    </w:r>
  </w:p>
  <w:p w:rsidR="001B0400" w:rsidRDefault="00816210">
    <w:pPr>
      <w:pStyle w:val="Footer"/>
      <w:jc w:val="center"/>
      <w:rPr>
        <w:color w:val="4472C4" w:themeColor="accent1"/>
      </w:rPr>
    </w:pPr>
    <w:r>
      <w:rPr>
        <w:color w:val="4472C4" w:themeColor="accent1"/>
      </w:rPr>
      <w:t xml:space="preserve">March 5, 2021 FINAL </w:t>
    </w:r>
  </w:p>
  <w:p w:rsidR="001B0400" w:rsidRDefault="001B0400">
    <w:pPr>
      <w:pStyle w:val="Footer"/>
      <w:jc w:val="center"/>
      <w:rPr>
        <w:color w:val="4472C4" w:themeColor="accent1"/>
      </w:rPr>
    </w:pPr>
    <w:r>
      <w:rPr>
        <w:color w:val="4472C4" w:themeColor="accent1"/>
      </w:rPr>
      <w:t xml:space="preserve">Approved by </w:t>
    </w:r>
    <w:r w:rsidR="00F60148">
      <w:rPr>
        <w:color w:val="4472C4" w:themeColor="accent1"/>
      </w:rPr>
      <w:t>PC on</w:t>
    </w:r>
    <w:r>
      <w:rPr>
        <w:color w:val="4472C4" w:themeColor="accent1"/>
      </w:rPr>
      <w:t xml:space="preserve"> </w:t>
    </w:r>
    <w:r w:rsidR="00816210">
      <w:rPr>
        <w:color w:val="4472C4" w:themeColor="accent1"/>
      </w:rPr>
      <w:t>June 25, 2021</w:t>
    </w:r>
  </w:p>
  <w:p w:rsidR="001B0400" w:rsidRDefault="001B040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rsidR="001B0400" w:rsidRDefault="001B0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49D" w:rsidRDefault="0082249D" w:rsidP="001B0400">
      <w:pPr>
        <w:spacing w:after="0" w:line="240" w:lineRule="auto"/>
      </w:pPr>
      <w:r>
        <w:separator/>
      </w:r>
    </w:p>
  </w:footnote>
  <w:footnote w:type="continuationSeparator" w:id="0">
    <w:p w:rsidR="0082249D" w:rsidRDefault="0082249D" w:rsidP="001B0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400" w:rsidRDefault="001B0400" w:rsidP="001B0400">
    <w:pPr>
      <w:pStyle w:val="Header"/>
      <w:jc w:val="center"/>
    </w:pPr>
    <w:r w:rsidRPr="0054650F">
      <w:object w:dxaOrig="4364" w:dyaOrig="4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nvironmentally Endangered Lands Program Logo" style="width:75pt;height:84pt">
          <v:imagedata r:id="rId1" o:title=""/>
        </v:shape>
        <o:OLEObject Type="Embed" ProgID="MSPhotoEd.3" ShapeID="_x0000_i1025" DrawAspect="Content" ObjectID="_1686474421" r:id="rId2"/>
      </w:object>
    </w:r>
  </w:p>
  <w:p w:rsidR="001B0400" w:rsidRDefault="001B0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C3528"/>
    <w:multiLevelType w:val="hybridMultilevel"/>
    <w:tmpl w:val="EDA8C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42"/>
    <w:rsid w:val="00013571"/>
    <w:rsid w:val="00025D52"/>
    <w:rsid w:val="00041E19"/>
    <w:rsid w:val="00077128"/>
    <w:rsid w:val="0008505B"/>
    <w:rsid w:val="000B097E"/>
    <w:rsid w:val="000C70CE"/>
    <w:rsid w:val="000D3B24"/>
    <w:rsid w:val="000F4464"/>
    <w:rsid w:val="00113938"/>
    <w:rsid w:val="00134D28"/>
    <w:rsid w:val="00135EA2"/>
    <w:rsid w:val="00151B6E"/>
    <w:rsid w:val="00167ABB"/>
    <w:rsid w:val="00182768"/>
    <w:rsid w:val="001860D7"/>
    <w:rsid w:val="001B0400"/>
    <w:rsid w:val="001D74F8"/>
    <w:rsid w:val="001F50C8"/>
    <w:rsid w:val="0021742F"/>
    <w:rsid w:val="0023629D"/>
    <w:rsid w:val="00260D4D"/>
    <w:rsid w:val="002A0A2F"/>
    <w:rsid w:val="002D2DF1"/>
    <w:rsid w:val="002E619E"/>
    <w:rsid w:val="0033338F"/>
    <w:rsid w:val="00347447"/>
    <w:rsid w:val="00350B74"/>
    <w:rsid w:val="00370DCF"/>
    <w:rsid w:val="003A7603"/>
    <w:rsid w:val="003C3B34"/>
    <w:rsid w:val="003D5188"/>
    <w:rsid w:val="003F337C"/>
    <w:rsid w:val="0040547D"/>
    <w:rsid w:val="0041163C"/>
    <w:rsid w:val="004219F7"/>
    <w:rsid w:val="00452FE6"/>
    <w:rsid w:val="00456028"/>
    <w:rsid w:val="00493837"/>
    <w:rsid w:val="004C10AF"/>
    <w:rsid w:val="004F1B4A"/>
    <w:rsid w:val="00501831"/>
    <w:rsid w:val="00512DFD"/>
    <w:rsid w:val="005147BC"/>
    <w:rsid w:val="00570875"/>
    <w:rsid w:val="00585902"/>
    <w:rsid w:val="0059201B"/>
    <w:rsid w:val="005A196B"/>
    <w:rsid w:val="005B663C"/>
    <w:rsid w:val="005B753A"/>
    <w:rsid w:val="005D0091"/>
    <w:rsid w:val="006413CD"/>
    <w:rsid w:val="006460AA"/>
    <w:rsid w:val="00671099"/>
    <w:rsid w:val="00674D9E"/>
    <w:rsid w:val="00693736"/>
    <w:rsid w:val="006C6C5A"/>
    <w:rsid w:val="006E2A6A"/>
    <w:rsid w:val="006F1DB3"/>
    <w:rsid w:val="006F5058"/>
    <w:rsid w:val="006F5927"/>
    <w:rsid w:val="0070681D"/>
    <w:rsid w:val="00716D14"/>
    <w:rsid w:val="0072231A"/>
    <w:rsid w:val="0075215E"/>
    <w:rsid w:val="007C20BC"/>
    <w:rsid w:val="007C52B8"/>
    <w:rsid w:val="007E3A55"/>
    <w:rsid w:val="007E6F42"/>
    <w:rsid w:val="007F6FFC"/>
    <w:rsid w:val="0080169B"/>
    <w:rsid w:val="00812582"/>
    <w:rsid w:val="00816210"/>
    <w:rsid w:val="0082249D"/>
    <w:rsid w:val="0085448C"/>
    <w:rsid w:val="0086018D"/>
    <w:rsid w:val="0086429C"/>
    <w:rsid w:val="008A280D"/>
    <w:rsid w:val="008B66DA"/>
    <w:rsid w:val="008C0E1C"/>
    <w:rsid w:val="008C78C3"/>
    <w:rsid w:val="00945BD7"/>
    <w:rsid w:val="00966802"/>
    <w:rsid w:val="009743F8"/>
    <w:rsid w:val="009E5C03"/>
    <w:rsid w:val="009E6919"/>
    <w:rsid w:val="00A24B10"/>
    <w:rsid w:val="00A40733"/>
    <w:rsid w:val="00A6249F"/>
    <w:rsid w:val="00A721F9"/>
    <w:rsid w:val="00A751A1"/>
    <w:rsid w:val="00A970AA"/>
    <w:rsid w:val="00A9755B"/>
    <w:rsid w:val="00AB7705"/>
    <w:rsid w:val="00AC41FC"/>
    <w:rsid w:val="00B00D07"/>
    <w:rsid w:val="00B00D7A"/>
    <w:rsid w:val="00B02FDE"/>
    <w:rsid w:val="00B14103"/>
    <w:rsid w:val="00B36B57"/>
    <w:rsid w:val="00B62EA7"/>
    <w:rsid w:val="00B73E8F"/>
    <w:rsid w:val="00B815B7"/>
    <w:rsid w:val="00B8499E"/>
    <w:rsid w:val="00B852E7"/>
    <w:rsid w:val="00B97783"/>
    <w:rsid w:val="00BA7641"/>
    <w:rsid w:val="00BD6830"/>
    <w:rsid w:val="00BE14C7"/>
    <w:rsid w:val="00C42221"/>
    <w:rsid w:val="00CB50EF"/>
    <w:rsid w:val="00CE0CB5"/>
    <w:rsid w:val="00CE103D"/>
    <w:rsid w:val="00D0065B"/>
    <w:rsid w:val="00D02B90"/>
    <w:rsid w:val="00D26509"/>
    <w:rsid w:val="00D414C0"/>
    <w:rsid w:val="00D43B67"/>
    <w:rsid w:val="00D47A66"/>
    <w:rsid w:val="00D51748"/>
    <w:rsid w:val="00D64E35"/>
    <w:rsid w:val="00D73F43"/>
    <w:rsid w:val="00D77443"/>
    <w:rsid w:val="00D830C6"/>
    <w:rsid w:val="00D9163E"/>
    <w:rsid w:val="00DC34ED"/>
    <w:rsid w:val="00E01218"/>
    <w:rsid w:val="00E324FA"/>
    <w:rsid w:val="00E45569"/>
    <w:rsid w:val="00E456EE"/>
    <w:rsid w:val="00E46C24"/>
    <w:rsid w:val="00E90752"/>
    <w:rsid w:val="00E91EFF"/>
    <w:rsid w:val="00ED7730"/>
    <w:rsid w:val="00EF680D"/>
    <w:rsid w:val="00EF7203"/>
    <w:rsid w:val="00F270F7"/>
    <w:rsid w:val="00F60148"/>
    <w:rsid w:val="00F654E9"/>
    <w:rsid w:val="00F722DD"/>
    <w:rsid w:val="00F846F9"/>
    <w:rsid w:val="00F966B3"/>
    <w:rsid w:val="00FA6F65"/>
    <w:rsid w:val="00FC125B"/>
    <w:rsid w:val="00FC3BB1"/>
    <w:rsid w:val="00FC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B0A6A6-7A21-4A73-88CB-A1407787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49F"/>
    <w:rPr>
      <w:rFonts w:ascii="Arial" w:hAnsi="Arial"/>
      <w:sz w:val="24"/>
    </w:rPr>
  </w:style>
  <w:style w:type="paragraph" w:styleId="Heading1">
    <w:name w:val="heading 1"/>
    <w:basedOn w:val="Normal"/>
    <w:next w:val="Normal"/>
    <w:link w:val="Heading1Char"/>
    <w:uiPriority w:val="9"/>
    <w:qFormat/>
    <w:rsid w:val="001B0400"/>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1B0400"/>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6249F"/>
    <w:pPr>
      <w:keepNext/>
      <w:keepLines/>
      <w:spacing w:before="40" w:after="0"/>
      <w:outlineLvl w:val="2"/>
    </w:pPr>
    <w:rPr>
      <w:rFonts w:eastAsiaTheme="majorEastAsia" w:cstheme="majorBidi"/>
      <w:color w:val="2F5496" w:themeColor="accent1" w:themeShade="B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400"/>
    <w:rPr>
      <w:rFonts w:ascii="Arial" w:eastAsiaTheme="majorEastAsia" w:hAnsi="Arial" w:cstheme="majorBidi"/>
      <w:b/>
      <w:color w:val="2F5496" w:themeColor="accent1" w:themeShade="BF"/>
      <w:sz w:val="32"/>
      <w:szCs w:val="32"/>
    </w:rPr>
  </w:style>
  <w:style w:type="character" w:customStyle="1" w:styleId="Heading2Char">
    <w:name w:val="Heading 2 Char"/>
    <w:basedOn w:val="DefaultParagraphFont"/>
    <w:link w:val="Heading2"/>
    <w:uiPriority w:val="9"/>
    <w:rsid w:val="001B0400"/>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A6249F"/>
    <w:rPr>
      <w:rFonts w:ascii="Arial" w:eastAsiaTheme="majorEastAsia" w:hAnsi="Arial" w:cstheme="majorBidi"/>
      <w:color w:val="2F5496" w:themeColor="accent1" w:themeShade="BF"/>
      <w:sz w:val="26"/>
      <w:szCs w:val="24"/>
    </w:rPr>
  </w:style>
  <w:style w:type="paragraph" w:styleId="Header">
    <w:name w:val="header"/>
    <w:basedOn w:val="Normal"/>
    <w:link w:val="HeaderChar"/>
    <w:uiPriority w:val="99"/>
    <w:unhideWhenUsed/>
    <w:rsid w:val="001B0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400"/>
  </w:style>
  <w:style w:type="paragraph" w:styleId="Footer">
    <w:name w:val="footer"/>
    <w:basedOn w:val="Normal"/>
    <w:link w:val="FooterChar"/>
    <w:uiPriority w:val="99"/>
    <w:unhideWhenUsed/>
    <w:rsid w:val="001B0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400"/>
  </w:style>
  <w:style w:type="paragraph" w:styleId="ListParagraph">
    <w:name w:val="List Paragraph"/>
    <w:basedOn w:val="Normal"/>
    <w:uiPriority w:val="34"/>
    <w:qFormat/>
    <w:rsid w:val="00FA6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EBA2CD-435B-46D1-8368-BD3E9150164E}"/>
</file>

<file path=customXml/itemProps2.xml><?xml version="1.0" encoding="utf-8"?>
<ds:datastoreItem xmlns:ds="http://schemas.openxmlformats.org/officeDocument/2006/customXml" ds:itemID="{704A4765-AEA1-4129-9E7F-CB9E873000C6}"/>
</file>

<file path=customXml/itemProps3.xml><?xml version="1.0" encoding="utf-8"?>
<ds:datastoreItem xmlns:ds="http://schemas.openxmlformats.org/officeDocument/2006/customXml" ds:itemID="{2A74E195-26B1-4C4A-B7C4-E347BFD9646D}"/>
</file>

<file path=customXml/itemProps4.xml><?xml version="1.0" encoding="utf-8"?>
<ds:datastoreItem xmlns:ds="http://schemas.openxmlformats.org/officeDocument/2006/customXml" ds:itemID="{CA4A5061-4246-4B6D-B11D-EAC463E78A17}"/>
</file>

<file path=docProps/app.xml><?xml version="1.0" encoding="utf-8"?>
<Properties xmlns="http://schemas.openxmlformats.org/officeDocument/2006/extended-properties" xmlns:vt="http://schemas.openxmlformats.org/officeDocument/2006/docPropsVTypes">
  <Template>Normal.dotm</Template>
  <TotalTime>1</TotalTime>
  <Pages>6</Pages>
  <Words>1481</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PC Minutes March 5 2021</vt:lpstr>
    </vt:vector>
  </TitlesOfParts>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 Minutes March 5 2021</dc:title>
  <dc:subject/>
  <dc:creator>Rivera, Amy</dc:creator>
  <cp:keywords/>
  <dc:description/>
  <cp:lastModifiedBy>Warner, Jenny</cp:lastModifiedBy>
  <cp:revision>2</cp:revision>
  <dcterms:created xsi:type="dcterms:W3CDTF">2021-06-29T16:21:00Z</dcterms:created>
  <dcterms:modified xsi:type="dcterms:W3CDTF">2021-06-29T16:21:00Z</dcterms:modified>
</cp:coreProperties>
</file>