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331" w:rsidRPr="008F38FE" w:rsidRDefault="000B221D" w:rsidP="000B221D">
      <w:pPr>
        <w:jc w:val="center"/>
        <w:rPr>
          <w:rStyle w:val="Strong"/>
          <w:rFonts w:ascii="Arial" w:hAnsi="Arial" w:cs="Arial"/>
          <w:sz w:val="24"/>
          <w:szCs w:val="24"/>
        </w:rPr>
      </w:pPr>
      <w:r w:rsidRPr="008F38FE">
        <w:rPr>
          <w:rStyle w:val="Strong"/>
          <w:rFonts w:ascii="Arial" w:hAnsi="Arial" w:cs="Arial"/>
          <w:sz w:val="24"/>
          <w:szCs w:val="24"/>
        </w:rPr>
        <w:t>Citizen’</w:t>
      </w:r>
      <w:r w:rsidR="002F3BA8">
        <w:rPr>
          <w:rStyle w:val="Strong"/>
          <w:rFonts w:ascii="Arial" w:hAnsi="Arial" w:cs="Arial"/>
          <w:sz w:val="24"/>
          <w:szCs w:val="24"/>
        </w:rPr>
        <w:t>s</w:t>
      </w:r>
      <w:r w:rsidR="00226331" w:rsidRPr="008F38FE">
        <w:rPr>
          <w:rStyle w:val="Strong"/>
          <w:rFonts w:ascii="Arial" w:hAnsi="Arial" w:cs="Arial"/>
          <w:sz w:val="24"/>
          <w:szCs w:val="24"/>
        </w:rPr>
        <w:t xml:space="preserve"> Budget Review Committee</w:t>
      </w:r>
    </w:p>
    <w:p w:rsidR="00226331" w:rsidRPr="008F38FE" w:rsidRDefault="006F018C" w:rsidP="000B221D">
      <w:pPr>
        <w:jc w:val="center"/>
        <w:rPr>
          <w:rStyle w:val="Strong"/>
          <w:rFonts w:ascii="Arial" w:hAnsi="Arial" w:cs="Arial"/>
          <w:sz w:val="24"/>
          <w:szCs w:val="24"/>
        </w:rPr>
      </w:pPr>
      <w:r>
        <w:rPr>
          <w:rStyle w:val="Strong"/>
          <w:rFonts w:ascii="Arial" w:hAnsi="Arial" w:cs="Arial"/>
          <w:sz w:val="24"/>
          <w:szCs w:val="24"/>
        </w:rPr>
        <w:t>Minutes</w:t>
      </w:r>
    </w:p>
    <w:p w:rsidR="00BE0C2A" w:rsidRPr="008F38FE" w:rsidRDefault="00EA28B3" w:rsidP="000B221D">
      <w:pPr>
        <w:jc w:val="center"/>
        <w:rPr>
          <w:rStyle w:val="Strong"/>
          <w:rFonts w:ascii="Arial" w:hAnsi="Arial" w:cs="Arial"/>
          <w:sz w:val="24"/>
          <w:szCs w:val="24"/>
        </w:rPr>
      </w:pPr>
      <w:r w:rsidRPr="008F38FE">
        <w:rPr>
          <w:rStyle w:val="Strong"/>
          <w:rFonts w:ascii="Arial" w:hAnsi="Arial" w:cs="Arial"/>
          <w:sz w:val="24"/>
          <w:szCs w:val="24"/>
        </w:rPr>
        <w:t>T</w:t>
      </w:r>
      <w:r w:rsidR="00B56ADA" w:rsidRPr="008F38FE">
        <w:rPr>
          <w:rStyle w:val="Strong"/>
          <w:rFonts w:ascii="Arial" w:hAnsi="Arial" w:cs="Arial"/>
          <w:sz w:val="24"/>
          <w:szCs w:val="24"/>
        </w:rPr>
        <w:t>hur</w:t>
      </w:r>
      <w:r w:rsidRPr="008F38FE">
        <w:rPr>
          <w:rStyle w:val="Strong"/>
          <w:rFonts w:ascii="Arial" w:hAnsi="Arial" w:cs="Arial"/>
          <w:sz w:val="24"/>
          <w:szCs w:val="24"/>
        </w:rPr>
        <w:t xml:space="preserve">sday, </w:t>
      </w:r>
      <w:r w:rsidR="00860976">
        <w:rPr>
          <w:rStyle w:val="Strong"/>
          <w:rFonts w:ascii="Arial" w:hAnsi="Arial" w:cs="Arial"/>
          <w:sz w:val="24"/>
          <w:szCs w:val="24"/>
        </w:rPr>
        <w:t>August 25</w:t>
      </w:r>
      <w:r w:rsidR="00BE0C2A" w:rsidRPr="008F38FE">
        <w:rPr>
          <w:rStyle w:val="Strong"/>
          <w:rFonts w:ascii="Arial" w:hAnsi="Arial" w:cs="Arial"/>
          <w:sz w:val="24"/>
          <w:szCs w:val="24"/>
        </w:rPr>
        <w:t>, 202</w:t>
      </w:r>
      <w:r w:rsidR="002A2905">
        <w:rPr>
          <w:rStyle w:val="Strong"/>
          <w:rFonts w:ascii="Arial" w:hAnsi="Arial" w:cs="Arial"/>
          <w:sz w:val="24"/>
          <w:szCs w:val="24"/>
        </w:rPr>
        <w:t>2</w:t>
      </w:r>
      <w:r w:rsidR="00BE0C2A" w:rsidRPr="008F38FE">
        <w:rPr>
          <w:rStyle w:val="Strong"/>
          <w:rFonts w:ascii="Arial" w:hAnsi="Arial" w:cs="Arial"/>
          <w:sz w:val="24"/>
          <w:szCs w:val="24"/>
        </w:rPr>
        <w:t xml:space="preserve"> at </w:t>
      </w:r>
      <w:r w:rsidR="002A2905">
        <w:rPr>
          <w:rStyle w:val="Strong"/>
          <w:rFonts w:ascii="Arial" w:hAnsi="Arial" w:cs="Arial"/>
          <w:sz w:val="24"/>
          <w:szCs w:val="24"/>
        </w:rPr>
        <w:t>3</w:t>
      </w:r>
      <w:r w:rsidR="00BE0C2A" w:rsidRPr="008F38FE">
        <w:rPr>
          <w:rStyle w:val="Strong"/>
          <w:rFonts w:ascii="Arial" w:hAnsi="Arial" w:cs="Arial"/>
          <w:sz w:val="24"/>
          <w:szCs w:val="24"/>
        </w:rPr>
        <w:t>:00</w:t>
      </w:r>
      <w:r w:rsidRPr="008F38FE">
        <w:rPr>
          <w:rStyle w:val="Strong"/>
          <w:rFonts w:ascii="Arial" w:hAnsi="Arial" w:cs="Arial"/>
          <w:sz w:val="24"/>
          <w:szCs w:val="24"/>
        </w:rPr>
        <w:t xml:space="preserve"> </w:t>
      </w:r>
      <w:r w:rsidR="00B56ADA" w:rsidRPr="008F38FE">
        <w:rPr>
          <w:rStyle w:val="Strong"/>
          <w:rFonts w:ascii="Arial" w:hAnsi="Arial" w:cs="Arial"/>
          <w:sz w:val="24"/>
          <w:szCs w:val="24"/>
        </w:rPr>
        <w:t>p</w:t>
      </w:r>
      <w:r w:rsidRPr="008F38FE">
        <w:rPr>
          <w:rStyle w:val="Strong"/>
          <w:rFonts w:ascii="Arial" w:hAnsi="Arial" w:cs="Arial"/>
          <w:sz w:val="24"/>
          <w:szCs w:val="24"/>
        </w:rPr>
        <w:t>m</w:t>
      </w:r>
    </w:p>
    <w:p w:rsidR="00BE0C2A" w:rsidRPr="008F38FE" w:rsidRDefault="00192865" w:rsidP="000B221D">
      <w:pPr>
        <w:spacing w:after="0" w:line="240" w:lineRule="auto"/>
        <w:jc w:val="center"/>
        <w:rPr>
          <w:rStyle w:val="Strong"/>
          <w:rFonts w:ascii="Arial" w:hAnsi="Arial" w:cs="Arial"/>
          <w:sz w:val="24"/>
          <w:szCs w:val="24"/>
        </w:rPr>
      </w:pPr>
      <w:r>
        <w:rPr>
          <w:rStyle w:val="Strong"/>
          <w:rFonts w:ascii="Arial" w:hAnsi="Arial" w:cs="Arial"/>
          <w:sz w:val="24"/>
          <w:szCs w:val="24"/>
        </w:rPr>
        <w:t>Florida</w:t>
      </w:r>
      <w:r w:rsidR="002A2905">
        <w:rPr>
          <w:rStyle w:val="Strong"/>
          <w:rFonts w:ascii="Arial" w:hAnsi="Arial" w:cs="Arial"/>
          <w:sz w:val="24"/>
          <w:szCs w:val="24"/>
        </w:rPr>
        <w:t xml:space="preserve"> Room</w:t>
      </w:r>
      <w:r w:rsidR="00BE0C2A" w:rsidRPr="008F38FE">
        <w:rPr>
          <w:rStyle w:val="Strong"/>
          <w:rFonts w:ascii="Arial" w:hAnsi="Arial" w:cs="Arial"/>
          <w:sz w:val="24"/>
          <w:szCs w:val="24"/>
        </w:rPr>
        <w:t>, Building C, 3rd Floor</w:t>
      </w:r>
    </w:p>
    <w:p w:rsidR="00BE0C2A" w:rsidRDefault="00BE0C2A" w:rsidP="000B221D">
      <w:pPr>
        <w:spacing w:after="0" w:line="240" w:lineRule="auto"/>
        <w:jc w:val="center"/>
        <w:rPr>
          <w:rStyle w:val="Strong"/>
          <w:rFonts w:ascii="Arial" w:hAnsi="Arial" w:cs="Arial"/>
          <w:sz w:val="24"/>
          <w:szCs w:val="24"/>
        </w:rPr>
      </w:pPr>
      <w:r w:rsidRPr="008F38FE">
        <w:rPr>
          <w:rStyle w:val="Strong"/>
          <w:rFonts w:ascii="Arial" w:hAnsi="Arial" w:cs="Arial"/>
          <w:sz w:val="24"/>
          <w:szCs w:val="24"/>
        </w:rPr>
        <w:t>Government Center, 2725 Judge Fran Jamieson Way, Viera</w:t>
      </w:r>
    </w:p>
    <w:p w:rsidR="00D21837" w:rsidRPr="008F38FE" w:rsidRDefault="00D21837" w:rsidP="000B221D">
      <w:pPr>
        <w:spacing w:after="0" w:line="240" w:lineRule="auto"/>
        <w:jc w:val="center"/>
        <w:rPr>
          <w:rStyle w:val="Strong"/>
          <w:rFonts w:ascii="Arial" w:hAnsi="Arial" w:cs="Arial"/>
          <w:sz w:val="24"/>
          <w:szCs w:val="24"/>
        </w:rPr>
      </w:pPr>
    </w:p>
    <w:p w:rsidR="003275AC" w:rsidRPr="008F38FE" w:rsidRDefault="00226331" w:rsidP="005228C9">
      <w:pPr>
        <w:pStyle w:val="Heading1"/>
        <w:spacing w:line="360" w:lineRule="auto"/>
        <w:jc w:val="both"/>
        <w:rPr>
          <w:rStyle w:val="Strong"/>
          <w:rFonts w:ascii="Arial" w:hAnsi="Arial" w:cs="Arial"/>
          <w:sz w:val="24"/>
          <w:szCs w:val="24"/>
        </w:rPr>
      </w:pPr>
      <w:r w:rsidRPr="008F38FE">
        <w:rPr>
          <w:rStyle w:val="Strong"/>
          <w:rFonts w:ascii="Arial" w:hAnsi="Arial" w:cs="Arial"/>
          <w:sz w:val="24"/>
          <w:szCs w:val="24"/>
        </w:rPr>
        <w:t>Call to Order</w:t>
      </w:r>
    </w:p>
    <w:p w:rsidR="00A927A8" w:rsidRPr="008F38FE" w:rsidRDefault="00A927A8" w:rsidP="005228C9">
      <w:pPr>
        <w:spacing w:after="0" w:line="240" w:lineRule="auto"/>
        <w:jc w:val="both"/>
        <w:rPr>
          <w:rStyle w:val="Strong"/>
          <w:rFonts w:ascii="Arial" w:hAnsi="Arial" w:cs="Arial"/>
          <w:sz w:val="24"/>
          <w:szCs w:val="24"/>
        </w:rPr>
      </w:pPr>
      <w:r w:rsidRPr="008F38FE">
        <w:rPr>
          <w:rStyle w:val="Strong"/>
          <w:rFonts w:ascii="Arial" w:hAnsi="Arial" w:cs="Arial"/>
          <w:sz w:val="24"/>
          <w:szCs w:val="24"/>
        </w:rPr>
        <w:t>The regular meeting of the Citizen</w:t>
      </w:r>
      <w:r w:rsidR="00EC44A8">
        <w:rPr>
          <w:rStyle w:val="Strong"/>
          <w:rFonts w:ascii="Arial" w:hAnsi="Arial" w:cs="Arial"/>
          <w:sz w:val="24"/>
          <w:szCs w:val="24"/>
        </w:rPr>
        <w:t>’</w:t>
      </w:r>
      <w:r w:rsidR="002F3BA8">
        <w:rPr>
          <w:rStyle w:val="Strong"/>
          <w:rFonts w:ascii="Arial" w:hAnsi="Arial" w:cs="Arial"/>
          <w:sz w:val="24"/>
          <w:szCs w:val="24"/>
        </w:rPr>
        <w:t>s</w:t>
      </w:r>
      <w:r w:rsidRPr="008F38FE">
        <w:rPr>
          <w:rStyle w:val="Strong"/>
          <w:rFonts w:ascii="Arial" w:hAnsi="Arial" w:cs="Arial"/>
          <w:sz w:val="24"/>
          <w:szCs w:val="24"/>
        </w:rPr>
        <w:t xml:space="preserve"> Budget Review Committee was called to order at </w:t>
      </w:r>
      <w:r w:rsidR="002A2905">
        <w:rPr>
          <w:rStyle w:val="Strong"/>
          <w:rFonts w:ascii="Arial" w:hAnsi="Arial" w:cs="Arial"/>
          <w:sz w:val="24"/>
          <w:szCs w:val="24"/>
        </w:rPr>
        <w:t>3</w:t>
      </w:r>
      <w:r w:rsidRPr="008F38FE">
        <w:rPr>
          <w:rStyle w:val="Strong"/>
          <w:rFonts w:ascii="Arial" w:hAnsi="Arial" w:cs="Arial"/>
          <w:sz w:val="24"/>
          <w:szCs w:val="24"/>
        </w:rPr>
        <w:t>:</w:t>
      </w:r>
      <w:r w:rsidR="00860976">
        <w:rPr>
          <w:rStyle w:val="Strong"/>
          <w:rFonts w:ascii="Arial" w:hAnsi="Arial" w:cs="Arial"/>
          <w:sz w:val="24"/>
          <w:szCs w:val="24"/>
        </w:rPr>
        <w:t>00</w:t>
      </w:r>
      <w:r w:rsidRPr="008F38FE">
        <w:rPr>
          <w:rStyle w:val="Strong"/>
          <w:rFonts w:ascii="Arial" w:hAnsi="Arial" w:cs="Arial"/>
          <w:sz w:val="24"/>
          <w:szCs w:val="24"/>
        </w:rPr>
        <w:t xml:space="preserve"> pm on </w:t>
      </w:r>
      <w:r w:rsidR="00B56ADA" w:rsidRPr="008F38FE">
        <w:rPr>
          <w:rStyle w:val="Strong"/>
          <w:rFonts w:ascii="Arial" w:hAnsi="Arial" w:cs="Arial"/>
          <w:sz w:val="24"/>
          <w:szCs w:val="24"/>
        </w:rPr>
        <w:t xml:space="preserve">Thursday, </w:t>
      </w:r>
      <w:r w:rsidR="00860976">
        <w:rPr>
          <w:rStyle w:val="Strong"/>
          <w:rFonts w:ascii="Arial" w:hAnsi="Arial" w:cs="Arial"/>
          <w:sz w:val="24"/>
          <w:szCs w:val="24"/>
        </w:rPr>
        <w:t>August 25</w:t>
      </w:r>
      <w:r w:rsidR="00192865">
        <w:rPr>
          <w:rStyle w:val="Strong"/>
          <w:rFonts w:ascii="Arial" w:hAnsi="Arial" w:cs="Arial"/>
          <w:sz w:val="24"/>
          <w:szCs w:val="24"/>
        </w:rPr>
        <w:t>,</w:t>
      </w:r>
      <w:r w:rsidR="00B56ADA" w:rsidRPr="008F38FE">
        <w:rPr>
          <w:rStyle w:val="Strong"/>
          <w:rFonts w:ascii="Arial" w:hAnsi="Arial" w:cs="Arial"/>
          <w:sz w:val="24"/>
          <w:szCs w:val="24"/>
        </w:rPr>
        <w:t xml:space="preserve"> 202</w:t>
      </w:r>
      <w:r w:rsidR="002A2905">
        <w:rPr>
          <w:rStyle w:val="Strong"/>
          <w:rFonts w:ascii="Arial" w:hAnsi="Arial" w:cs="Arial"/>
          <w:sz w:val="24"/>
          <w:szCs w:val="24"/>
        </w:rPr>
        <w:t>2</w:t>
      </w:r>
      <w:r w:rsidRPr="008F38FE">
        <w:rPr>
          <w:rStyle w:val="Strong"/>
          <w:rFonts w:ascii="Arial" w:hAnsi="Arial" w:cs="Arial"/>
          <w:sz w:val="24"/>
          <w:szCs w:val="24"/>
        </w:rPr>
        <w:t>, at the Government Center, 2725 Judge Fran Jami</w:t>
      </w:r>
      <w:r w:rsidR="00985C39">
        <w:rPr>
          <w:rStyle w:val="Strong"/>
          <w:rFonts w:ascii="Arial" w:hAnsi="Arial" w:cs="Arial"/>
          <w:sz w:val="24"/>
          <w:szCs w:val="24"/>
        </w:rPr>
        <w:t>e</w:t>
      </w:r>
      <w:r w:rsidRPr="008F38FE">
        <w:rPr>
          <w:rStyle w:val="Strong"/>
          <w:rFonts w:ascii="Arial" w:hAnsi="Arial" w:cs="Arial"/>
          <w:sz w:val="24"/>
          <w:szCs w:val="24"/>
        </w:rPr>
        <w:t>son Way, Viera.</w:t>
      </w:r>
    </w:p>
    <w:p w:rsidR="00EA28B3" w:rsidRPr="008F38FE" w:rsidRDefault="00EA28B3" w:rsidP="005228C9">
      <w:pPr>
        <w:spacing w:after="0"/>
        <w:jc w:val="both"/>
        <w:rPr>
          <w:rStyle w:val="Strong"/>
          <w:rFonts w:ascii="Arial" w:hAnsi="Arial" w:cs="Arial"/>
          <w:sz w:val="24"/>
          <w:szCs w:val="24"/>
        </w:rPr>
      </w:pPr>
    </w:p>
    <w:p w:rsidR="00A927A8" w:rsidRPr="008F38FE" w:rsidRDefault="00226331" w:rsidP="005228C9">
      <w:pPr>
        <w:pStyle w:val="Heading1"/>
        <w:spacing w:before="0" w:line="360" w:lineRule="auto"/>
        <w:jc w:val="both"/>
        <w:rPr>
          <w:rStyle w:val="Strong"/>
          <w:rFonts w:ascii="Arial" w:hAnsi="Arial" w:cs="Arial"/>
          <w:sz w:val="24"/>
          <w:szCs w:val="24"/>
        </w:rPr>
      </w:pPr>
      <w:r w:rsidRPr="008F38FE">
        <w:rPr>
          <w:rStyle w:val="Strong"/>
          <w:rFonts w:ascii="Arial" w:hAnsi="Arial" w:cs="Arial"/>
          <w:sz w:val="24"/>
          <w:szCs w:val="24"/>
        </w:rPr>
        <w:t>Roll Call</w:t>
      </w:r>
    </w:p>
    <w:p w:rsidR="00620E56" w:rsidRDefault="00620E56" w:rsidP="005228C9">
      <w:pPr>
        <w:pStyle w:val="ListParagraph"/>
        <w:numPr>
          <w:ilvl w:val="0"/>
          <w:numId w:val="4"/>
        </w:numPr>
        <w:spacing w:line="240" w:lineRule="auto"/>
        <w:jc w:val="both"/>
        <w:rPr>
          <w:rStyle w:val="Strong"/>
          <w:rFonts w:ascii="Arial" w:hAnsi="Arial" w:cs="Arial"/>
          <w:sz w:val="24"/>
          <w:szCs w:val="24"/>
        </w:rPr>
      </w:pPr>
      <w:r w:rsidRPr="008F38FE">
        <w:rPr>
          <w:rStyle w:val="Strong"/>
          <w:rFonts w:ascii="Arial" w:hAnsi="Arial" w:cs="Arial"/>
          <w:sz w:val="24"/>
          <w:szCs w:val="24"/>
        </w:rPr>
        <w:t>Sign</w:t>
      </w:r>
      <w:r w:rsidRPr="008F38FE">
        <w:rPr>
          <w:rStyle w:val="Strong"/>
          <w:rFonts w:ascii="Cambria Math" w:hAnsi="Cambria Math" w:cs="Cambria Math"/>
          <w:sz w:val="24"/>
          <w:szCs w:val="24"/>
        </w:rPr>
        <w:t>‐</w:t>
      </w:r>
      <w:r w:rsidRPr="008F38FE">
        <w:rPr>
          <w:rStyle w:val="Strong"/>
          <w:rFonts w:ascii="Arial" w:hAnsi="Arial" w:cs="Arial"/>
          <w:sz w:val="24"/>
          <w:szCs w:val="24"/>
        </w:rPr>
        <w:t>in sheet was circulated among the attendees.</w:t>
      </w:r>
    </w:p>
    <w:p w:rsidR="00996077" w:rsidRDefault="00996077" w:rsidP="005228C9">
      <w:pPr>
        <w:pStyle w:val="ListParagraph"/>
        <w:numPr>
          <w:ilvl w:val="0"/>
          <w:numId w:val="4"/>
        </w:numPr>
        <w:spacing w:line="240" w:lineRule="auto"/>
        <w:jc w:val="both"/>
        <w:rPr>
          <w:rStyle w:val="Strong"/>
          <w:rFonts w:ascii="Arial" w:hAnsi="Arial" w:cs="Arial"/>
          <w:sz w:val="24"/>
          <w:szCs w:val="24"/>
        </w:rPr>
      </w:pPr>
      <w:r>
        <w:rPr>
          <w:rStyle w:val="Strong"/>
          <w:rFonts w:ascii="Arial" w:hAnsi="Arial" w:cs="Arial"/>
          <w:sz w:val="24"/>
          <w:szCs w:val="24"/>
        </w:rPr>
        <w:t>Present:</w:t>
      </w:r>
    </w:p>
    <w:p w:rsidR="00996077" w:rsidRDefault="00DD6BB0" w:rsidP="005228C9">
      <w:pPr>
        <w:pStyle w:val="ListParagraph"/>
        <w:numPr>
          <w:ilvl w:val="1"/>
          <w:numId w:val="8"/>
        </w:numPr>
        <w:spacing w:line="240" w:lineRule="auto"/>
        <w:jc w:val="both"/>
        <w:rPr>
          <w:rStyle w:val="Strong"/>
          <w:rFonts w:ascii="Arial" w:hAnsi="Arial" w:cs="Arial"/>
          <w:sz w:val="24"/>
          <w:szCs w:val="24"/>
        </w:rPr>
      </w:pPr>
      <w:r>
        <w:rPr>
          <w:rStyle w:val="Strong"/>
          <w:rFonts w:ascii="Arial" w:hAnsi="Arial" w:cs="Arial"/>
          <w:sz w:val="24"/>
          <w:szCs w:val="24"/>
        </w:rPr>
        <w:t>D2 - Stephen Burdett</w:t>
      </w:r>
    </w:p>
    <w:p w:rsidR="00192865" w:rsidRDefault="00192865" w:rsidP="005228C9">
      <w:pPr>
        <w:pStyle w:val="ListParagraph"/>
        <w:numPr>
          <w:ilvl w:val="1"/>
          <w:numId w:val="8"/>
        </w:numPr>
        <w:spacing w:line="240" w:lineRule="auto"/>
        <w:jc w:val="both"/>
        <w:rPr>
          <w:rStyle w:val="Strong"/>
          <w:rFonts w:ascii="Arial" w:hAnsi="Arial" w:cs="Arial"/>
          <w:sz w:val="24"/>
          <w:szCs w:val="24"/>
        </w:rPr>
      </w:pPr>
      <w:r>
        <w:rPr>
          <w:rStyle w:val="Strong"/>
          <w:rFonts w:ascii="Arial" w:hAnsi="Arial" w:cs="Arial"/>
          <w:sz w:val="24"/>
          <w:szCs w:val="24"/>
        </w:rPr>
        <w:t>D3 – Kevin Gholston</w:t>
      </w:r>
    </w:p>
    <w:p w:rsidR="00860976" w:rsidRDefault="00DD6BB0" w:rsidP="005228C9">
      <w:pPr>
        <w:pStyle w:val="ListParagraph"/>
        <w:numPr>
          <w:ilvl w:val="1"/>
          <w:numId w:val="8"/>
        </w:numPr>
        <w:spacing w:line="240" w:lineRule="auto"/>
        <w:jc w:val="both"/>
        <w:rPr>
          <w:rStyle w:val="Strong"/>
          <w:rFonts w:ascii="Arial" w:hAnsi="Arial" w:cs="Arial"/>
          <w:sz w:val="24"/>
          <w:szCs w:val="24"/>
        </w:rPr>
      </w:pPr>
      <w:r>
        <w:rPr>
          <w:rStyle w:val="Strong"/>
          <w:rFonts w:ascii="Arial" w:hAnsi="Arial" w:cs="Arial"/>
          <w:sz w:val="24"/>
          <w:szCs w:val="24"/>
        </w:rPr>
        <w:t xml:space="preserve">D4 - </w:t>
      </w:r>
      <w:r w:rsidR="00996077">
        <w:rPr>
          <w:rStyle w:val="Strong"/>
          <w:rFonts w:ascii="Arial" w:hAnsi="Arial" w:cs="Arial"/>
          <w:sz w:val="24"/>
          <w:szCs w:val="24"/>
        </w:rPr>
        <w:t xml:space="preserve">Peter </w:t>
      </w:r>
      <w:proofErr w:type="spellStart"/>
      <w:r w:rsidR="00996077">
        <w:rPr>
          <w:rStyle w:val="Strong"/>
          <w:rFonts w:ascii="Arial" w:hAnsi="Arial" w:cs="Arial"/>
          <w:sz w:val="24"/>
          <w:szCs w:val="24"/>
        </w:rPr>
        <w:t>Fusscas</w:t>
      </w:r>
      <w:proofErr w:type="spellEnd"/>
    </w:p>
    <w:p w:rsidR="00860976" w:rsidRDefault="00860976" w:rsidP="005228C9">
      <w:pPr>
        <w:pStyle w:val="ListParagraph"/>
        <w:numPr>
          <w:ilvl w:val="1"/>
          <w:numId w:val="8"/>
        </w:numPr>
        <w:spacing w:line="240" w:lineRule="auto"/>
        <w:jc w:val="both"/>
        <w:rPr>
          <w:rStyle w:val="Strong"/>
          <w:rFonts w:ascii="Arial" w:hAnsi="Arial" w:cs="Arial"/>
          <w:sz w:val="24"/>
          <w:szCs w:val="24"/>
        </w:rPr>
      </w:pPr>
      <w:r>
        <w:rPr>
          <w:rStyle w:val="Strong"/>
          <w:rFonts w:ascii="Arial" w:hAnsi="Arial" w:cs="Arial"/>
          <w:sz w:val="24"/>
          <w:szCs w:val="24"/>
        </w:rPr>
        <w:t>D5 – John Silvers</w:t>
      </w:r>
    </w:p>
    <w:p w:rsidR="00996077" w:rsidRDefault="00860976" w:rsidP="005228C9">
      <w:pPr>
        <w:pStyle w:val="ListParagraph"/>
        <w:numPr>
          <w:ilvl w:val="1"/>
          <w:numId w:val="8"/>
        </w:numPr>
        <w:spacing w:line="240" w:lineRule="auto"/>
        <w:jc w:val="both"/>
        <w:rPr>
          <w:rStyle w:val="Strong"/>
          <w:rFonts w:ascii="Arial" w:hAnsi="Arial" w:cs="Arial"/>
          <w:sz w:val="24"/>
          <w:szCs w:val="24"/>
        </w:rPr>
      </w:pPr>
      <w:r>
        <w:rPr>
          <w:rStyle w:val="Strong"/>
          <w:rFonts w:ascii="Arial" w:hAnsi="Arial" w:cs="Arial"/>
          <w:sz w:val="24"/>
          <w:szCs w:val="24"/>
        </w:rPr>
        <w:t xml:space="preserve">John </w:t>
      </w:r>
      <w:proofErr w:type="spellStart"/>
      <w:r>
        <w:rPr>
          <w:rStyle w:val="Strong"/>
          <w:rFonts w:ascii="Arial" w:hAnsi="Arial" w:cs="Arial"/>
          <w:sz w:val="24"/>
          <w:szCs w:val="24"/>
        </w:rPr>
        <w:t>Denninghoff</w:t>
      </w:r>
      <w:proofErr w:type="spellEnd"/>
      <w:r>
        <w:rPr>
          <w:rStyle w:val="Strong"/>
          <w:rFonts w:ascii="Arial" w:hAnsi="Arial" w:cs="Arial"/>
          <w:sz w:val="24"/>
          <w:szCs w:val="24"/>
        </w:rPr>
        <w:t xml:space="preserve"> – Assistant County Manager</w:t>
      </w:r>
      <w:r w:rsidR="001532F4">
        <w:rPr>
          <w:rStyle w:val="Strong"/>
          <w:rFonts w:ascii="Arial" w:hAnsi="Arial" w:cs="Arial"/>
          <w:sz w:val="24"/>
          <w:szCs w:val="24"/>
        </w:rPr>
        <w:t xml:space="preserve"> </w:t>
      </w:r>
    </w:p>
    <w:p w:rsidR="00996077" w:rsidRDefault="00996077" w:rsidP="005228C9">
      <w:pPr>
        <w:pStyle w:val="ListParagraph"/>
        <w:numPr>
          <w:ilvl w:val="1"/>
          <w:numId w:val="8"/>
        </w:numPr>
        <w:spacing w:line="240" w:lineRule="auto"/>
        <w:jc w:val="both"/>
        <w:rPr>
          <w:rStyle w:val="Strong"/>
          <w:rFonts w:ascii="Arial" w:hAnsi="Arial" w:cs="Arial"/>
          <w:sz w:val="24"/>
          <w:szCs w:val="24"/>
        </w:rPr>
      </w:pPr>
      <w:r>
        <w:rPr>
          <w:rStyle w:val="Strong"/>
          <w:rFonts w:ascii="Arial" w:hAnsi="Arial" w:cs="Arial"/>
          <w:sz w:val="24"/>
          <w:szCs w:val="24"/>
        </w:rPr>
        <w:t>Jill Hayes</w:t>
      </w:r>
      <w:r w:rsidR="00FD7CB8">
        <w:rPr>
          <w:rStyle w:val="Strong"/>
          <w:rFonts w:ascii="Arial" w:hAnsi="Arial" w:cs="Arial"/>
          <w:sz w:val="24"/>
          <w:szCs w:val="24"/>
        </w:rPr>
        <w:t xml:space="preserve"> – Budget Office Director</w:t>
      </w:r>
    </w:p>
    <w:p w:rsidR="00FD7CB8" w:rsidRPr="00996077" w:rsidRDefault="00FD7CB8" w:rsidP="005228C9">
      <w:pPr>
        <w:pStyle w:val="ListParagraph"/>
        <w:numPr>
          <w:ilvl w:val="1"/>
          <w:numId w:val="8"/>
        </w:numPr>
        <w:spacing w:line="240" w:lineRule="auto"/>
        <w:jc w:val="both"/>
        <w:rPr>
          <w:rStyle w:val="Strong"/>
          <w:rFonts w:ascii="Arial" w:hAnsi="Arial" w:cs="Arial"/>
          <w:sz w:val="24"/>
          <w:szCs w:val="24"/>
        </w:rPr>
      </w:pPr>
      <w:r>
        <w:rPr>
          <w:rStyle w:val="Strong"/>
          <w:rFonts w:ascii="Arial" w:hAnsi="Arial" w:cs="Arial"/>
          <w:sz w:val="24"/>
          <w:szCs w:val="24"/>
        </w:rPr>
        <w:t>Boris Soudakoff – Budget Office, Administrative Assistant</w:t>
      </w:r>
    </w:p>
    <w:p w:rsidR="00996077" w:rsidRDefault="00996077" w:rsidP="005228C9">
      <w:pPr>
        <w:pStyle w:val="ListParagraph"/>
        <w:spacing w:line="240" w:lineRule="auto"/>
        <w:ind w:left="1440"/>
        <w:jc w:val="both"/>
        <w:rPr>
          <w:rStyle w:val="Strong"/>
          <w:rFonts w:ascii="Arial" w:hAnsi="Arial" w:cs="Arial"/>
          <w:sz w:val="24"/>
          <w:szCs w:val="24"/>
        </w:rPr>
      </w:pPr>
    </w:p>
    <w:p w:rsidR="00996077" w:rsidRDefault="00996077" w:rsidP="005228C9">
      <w:pPr>
        <w:pStyle w:val="ListParagraph"/>
        <w:numPr>
          <w:ilvl w:val="0"/>
          <w:numId w:val="4"/>
        </w:numPr>
        <w:spacing w:line="240" w:lineRule="auto"/>
        <w:jc w:val="both"/>
        <w:rPr>
          <w:rStyle w:val="Strong"/>
          <w:rFonts w:ascii="Arial" w:hAnsi="Arial" w:cs="Arial"/>
          <w:sz w:val="24"/>
          <w:szCs w:val="24"/>
        </w:rPr>
      </w:pPr>
      <w:r>
        <w:rPr>
          <w:rStyle w:val="Strong"/>
          <w:rFonts w:ascii="Arial" w:hAnsi="Arial" w:cs="Arial"/>
          <w:sz w:val="24"/>
          <w:szCs w:val="24"/>
        </w:rPr>
        <w:t>Absent:</w:t>
      </w:r>
    </w:p>
    <w:p w:rsidR="00996077" w:rsidRDefault="00D21837" w:rsidP="005228C9">
      <w:pPr>
        <w:pStyle w:val="ListParagraph"/>
        <w:numPr>
          <w:ilvl w:val="0"/>
          <w:numId w:val="9"/>
        </w:numPr>
        <w:spacing w:line="240" w:lineRule="auto"/>
        <w:jc w:val="both"/>
        <w:rPr>
          <w:rStyle w:val="Strong"/>
          <w:rFonts w:ascii="Arial" w:hAnsi="Arial" w:cs="Arial"/>
          <w:sz w:val="24"/>
          <w:szCs w:val="24"/>
        </w:rPr>
      </w:pPr>
      <w:r>
        <w:rPr>
          <w:rStyle w:val="Strong"/>
          <w:rFonts w:ascii="Arial" w:hAnsi="Arial" w:cs="Arial"/>
          <w:sz w:val="24"/>
          <w:szCs w:val="24"/>
        </w:rPr>
        <w:t>D</w:t>
      </w:r>
      <w:r w:rsidR="00192865">
        <w:rPr>
          <w:rStyle w:val="Strong"/>
          <w:rFonts w:ascii="Arial" w:hAnsi="Arial" w:cs="Arial"/>
          <w:sz w:val="24"/>
          <w:szCs w:val="24"/>
        </w:rPr>
        <w:t>1</w:t>
      </w:r>
      <w:r>
        <w:rPr>
          <w:rStyle w:val="Strong"/>
          <w:rFonts w:ascii="Arial" w:hAnsi="Arial" w:cs="Arial"/>
          <w:sz w:val="24"/>
          <w:szCs w:val="24"/>
        </w:rPr>
        <w:t xml:space="preserve"> </w:t>
      </w:r>
      <w:r w:rsidR="00192865">
        <w:rPr>
          <w:rStyle w:val="Strong"/>
          <w:rFonts w:ascii="Arial" w:hAnsi="Arial" w:cs="Arial"/>
          <w:sz w:val="24"/>
          <w:szCs w:val="24"/>
        </w:rPr>
        <w:t>–</w:t>
      </w:r>
      <w:r>
        <w:rPr>
          <w:rStyle w:val="Strong"/>
          <w:rFonts w:ascii="Arial" w:hAnsi="Arial" w:cs="Arial"/>
          <w:sz w:val="24"/>
          <w:szCs w:val="24"/>
        </w:rPr>
        <w:t xml:space="preserve"> </w:t>
      </w:r>
      <w:r w:rsidR="00192865">
        <w:rPr>
          <w:rStyle w:val="Strong"/>
          <w:rFonts w:ascii="Arial" w:hAnsi="Arial" w:cs="Arial"/>
          <w:sz w:val="24"/>
          <w:szCs w:val="24"/>
        </w:rPr>
        <w:t>Eric Hoppenbrouwer</w:t>
      </w:r>
    </w:p>
    <w:p w:rsidR="002A2905" w:rsidRPr="002A2905" w:rsidRDefault="002A2905" w:rsidP="005228C9">
      <w:pPr>
        <w:spacing w:after="0" w:line="240" w:lineRule="auto"/>
        <w:jc w:val="both"/>
        <w:rPr>
          <w:rFonts w:ascii="Arial" w:hAnsi="Arial" w:cs="Arial"/>
          <w:b/>
          <w:bCs/>
          <w:sz w:val="24"/>
          <w:szCs w:val="24"/>
        </w:rPr>
      </w:pPr>
    </w:p>
    <w:p w:rsidR="00226331" w:rsidRPr="008F38FE" w:rsidRDefault="00226331" w:rsidP="005228C9">
      <w:pPr>
        <w:pStyle w:val="Heading1"/>
        <w:spacing w:before="0" w:line="240" w:lineRule="auto"/>
        <w:jc w:val="both"/>
        <w:rPr>
          <w:rStyle w:val="Strong"/>
          <w:rFonts w:ascii="Arial" w:hAnsi="Arial" w:cs="Arial"/>
          <w:sz w:val="24"/>
          <w:szCs w:val="24"/>
        </w:rPr>
      </w:pPr>
      <w:r w:rsidRPr="008F38FE">
        <w:rPr>
          <w:rStyle w:val="Strong"/>
          <w:rFonts w:ascii="Arial" w:hAnsi="Arial" w:cs="Arial"/>
          <w:sz w:val="24"/>
          <w:szCs w:val="24"/>
        </w:rPr>
        <w:t>Approval of minutes from last meeting</w:t>
      </w:r>
      <w:r w:rsidR="002F2013" w:rsidRPr="008F38FE">
        <w:rPr>
          <w:rStyle w:val="Strong"/>
          <w:rFonts w:ascii="Arial" w:hAnsi="Arial" w:cs="Arial"/>
          <w:sz w:val="24"/>
          <w:szCs w:val="24"/>
        </w:rPr>
        <w:t>.</w:t>
      </w:r>
    </w:p>
    <w:p w:rsidR="00ED70F2" w:rsidRDefault="00ED70F2" w:rsidP="005228C9">
      <w:pPr>
        <w:spacing w:after="0" w:line="240" w:lineRule="auto"/>
        <w:jc w:val="both"/>
        <w:rPr>
          <w:rStyle w:val="Strong"/>
          <w:rFonts w:ascii="Arial" w:hAnsi="Arial" w:cs="Arial"/>
          <w:sz w:val="24"/>
          <w:szCs w:val="24"/>
        </w:rPr>
      </w:pPr>
    </w:p>
    <w:p w:rsidR="00FD7CB8" w:rsidRDefault="00620E56" w:rsidP="005228C9">
      <w:pPr>
        <w:spacing w:after="0" w:line="240" w:lineRule="auto"/>
        <w:jc w:val="both"/>
        <w:rPr>
          <w:rStyle w:val="Strong"/>
          <w:rFonts w:ascii="Arial" w:hAnsi="Arial" w:cs="Arial"/>
          <w:sz w:val="24"/>
          <w:szCs w:val="24"/>
        </w:rPr>
      </w:pPr>
      <w:r w:rsidRPr="008F38FE">
        <w:rPr>
          <w:rStyle w:val="Strong"/>
          <w:rFonts w:ascii="Arial" w:hAnsi="Arial" w:cs="Arial"/>
          <w:sz w:val="24"/>
          <w:szCs w:val="24"/>
        </w:rPr>
        <w:t xml:space="preserve">Minutes approved from the previous meeting </w:t>
      </w:r>
      <w:r w:rsidR="00EA28B3" w:rsidRPr="008F38FE">
        <w:rPr>
          <w:rStyle w:val="Strong"/>
          <w:rFonts w:ascii="Arial" w:hAnsi="Arial" w:cs="Arial"/>
          <w:sz w:val="24"/>
          <w:szCs w:val="24"/>
        </w:rPr>
        <w:t>on</w:t>
      </w:r>
      <w:r w:rsidR="00BD4F36" w:rsidRPr="008F38FE">
        <w:rPr>
          <w:rStyle w:val="Strong"/>
          <w:rFonts w:ascii="Arial" w:hAnsi="Arial" w:cs="Arial"/>
          <w:sz w:val="24"/>
          <w:szCs w:val="24"/>
        </w:rPr>
        <w:t xml:space="preserve"> </w:t>
      </w:r>
      <w:r w:rsidR="00192865">
        <w:rPr>
          <w:rStyle w:val="Strong"/>
          <w:rFonts w:ascii="Arial" w:hAnsi="Arial" w:cs="Arial"/>
          <w:sz w:val="24"/>
          <w:szCs w:val="24"/>
        </w:rPr>
        <w:t>M</w:t>
      </w:r>
      <w:r w:rsidR="00860976">
        <w:rPr>
          <w:rStyle w:val="Strong"/>
          <w:rFonts w:ascii="Arial" w:hAnsi="Arial" w:cs="Arial"/>
          <w:sz w:val="24"/>
          <w:szCs w:val="24"/>
        </w:rPr>
        <w:t>ay 12</w:t>
      </w:r>
      <w:r w:rsidRPr="008F38FE">
        <w:rPr>
          <w:rStyle w:val="Strong"/>
          <w:rFonts w:ascii="Arial" w:hAnsi="Arial" w:cs="Arial"/>
          <w:sz w:val="24"/>
          <w:szCs w:val="24"/>
        </w:rPr>
        <w:t>, 202</w:t>
      </w:r>
      <w:r w:rsidR="00971B07">
        <w:rPr>
          <w:rStyle w:val="Strong"/>
          <w:rFonts w:ascii="Arial" w:hAnsi="Arial" w:cs="Arial"/>
          <w:sz w:val="24"/>
          <w:szCs w:val="24"/>
        </w:rPr>
        <w:t>2</w:t>
      </w:r>
      <w:r w:rsidR="002F2013" w:rsidRPr="008F38FE">
        <w:rPr>
          <w:rStyle w:val="Strong"/>
          <w:rFonts w:ascii="Arial" w:hAnsi="Arial" w:cs="Arial"/>
          <w:sz w:val="24"/>
          <w:szCs w:val="24"/>
        </w:rPr>
        <w:t>.</w:t>
      </w:r>
      <w:r w:rsidR="00FD7CB8">
        <w:rPr>
          <w:rStyle w:val="Strong"/>
          <w:rFonts w:ascii="Arial" w:hAnsi="Arial" w:cs="Arial"/>
          <w:sz w:val="24"/>
          <w:szCs w:val="24"/>
        </w:rPr>
        <w:t xml:space="preserve"> </w:t>
      </w:r>
    </w:p>
    <w:p w:rsidR="00EA28B3" w:rsidRDefault="00FD7CB8" w:rsidP="005228C9">
      <w:pPr>
        <w:spacing w:after="0" w:line="240" w:lineRule="auto"/>
        <w:jc w:val="both"/>
        <w:rPr>
          <w:rStyle w:val="Strong"/>
          <w:rFonts w:ascii="Arial" w:hAnsi="Arial" w:cs="Arial"/>
          <w:sz w:val="24"/>
          <w:szCs w:val="24"/>
        </w:rPr>
      </w:pPr>
      <w:r>
        <w:rPr>
          <w:rStyle w:val="Strong"/>
          <w:rFonts w:ascii="Arial" w:hAnsi="Arial" w:cs="Arial"/>
          <w:sz w:val="24"/>
          <w:szCs w:val="24"/>
        </w:rPr>
        <w:t>Motion passe</w:t>
      </w:r>
      <w:r w:rsidR="00F827C0">
        <w:rPr>
          <w:rStyle w:val="Strong"/>
          <w:rFonts w:ascii="Arial" w:hAnsi="Arial" w:cs="Arial"/>
          <w:sz w:val="24"/>
          <w:szCs w:val="24"/>
        </w:rPr>
        <w:t>d</w:t>
      </w:r>
      <w:r>
        <w:rPr>
          <w:rStyle w:val="Strong"/>
          <w:rFonts w:ascii="Arial" w:hAnsi="Arial" w:cs="Arial"/>
          <w:sz w:val="24"/>
          <w:szCs w:val="24"/>
        </w:rPr>
        <w:t xml:space="preserve"> </w:t>
      </w:r>
      <w:r w:rsidR="00860976">
        <w:rPr>
          <w:rStyle w:val="Strong"/>
          <w:rFonts w:ascii="Arial" w:hAnsi="Arial" w:cs="Arial"/>
          <w:sz w:val="24"/>
          <w:szCs w:val="24"/>
        </w:rPr>
        <w:t>4</w:t>
      </w:r>
      <w:r>
        <w:rPr>
          <w:rStyle w:val="Strong"/>
          <w:rFonts w:ascii="Arial" w:hAnsi="Arial" w:cs="Arial"/>
          <w:sz w:val="24"/>
          <w:szCs w:val="24"/>
        </w:rPr>
        <w:t>-0 with no specific comments.</w:t>
      </w:r>
      <w:r w:rsidR="00971B07">
        <w:rPr>
          <w:rStyle w:val="Strong"/>
          <w:rFonts w:ascii="Arial" w:hAnsi="Arial" w:cs="Arial"/>
          <w:sz w:val="24"/>
          <w:szCs w:val="24"/>
        </w:rPr>
        <w:t xml:space="preserve"> </w:t>
      </w:r>
    </w:p>
    <w:p w:rsidR="002B505E" w:rsidRDefault="002B505E" w:rsidP="005228C9">
      <w:pPr>
        <w:spacing w:after="0" w:line="240" w:lineRule="auto"/>
        <w:jc w:val="both"/>
        <w:rPr>
          <w:rStyle w:val="Strong"/>
          <w:rFonts w:ascii="Arial" w:hAnsi="Arial" w:cs="Arial"/>
          <w:sz w:val="24"/>
          <w:szCs w:val="24"/>
        </w:rPr>
      </w:pPr>
    </w:p>
    <w:p w:rsidR="00764010" w:rsidRPr="008F38FE" w:rsidRDefault="001D4069" w:rsidP="005228C9">
      <w:pPr>
        <w:pStyle w:val="Heading1"/>
        <w:spacing w:before="0" w:line="240" w:lineRule="auto"/>
        <w:jc w:val="both"/>
        <w:rPr>
          <w:rStyle w:val="Strong"/>
          <w:rFonts w:ascii="Arial" w:hAnsi="Arial" w:cs="Arial"/>
          <w:sz w:val="24"/>
          <w:szCs w:val="24"/>
        </w:rPr>
      </w:pPr>
      <w:r>
        <w:rPr>
          <w:rStyle w:val="Strong"/>
          <w:rFonts w:ascii="Arial" w:hAnsi="Arial" w:cs="Arial"/>
          <w:sz w:val="24"/>
          <w:szCs w:val="24"/>
        </w:rPr>
        <w:t>Open Issues</w:t>
      </w:r>
    </w:p>
    <w:p w:rsidR="000F29BA" w:rsidRDefault="000F29BA" w:rsidP="005228C9">
      <w:pPr>
        <w:spacing w:after="0" w:line="240" w:lineRule="auto"/>
        <w:jc w:val="both"/>
        <w:rPr>
          <w:rStyle w:val="Strong"/>
          <w:rFonts w:ascii="Arial" w:hAnsi="Arial" w:cs="Arial"/>
          <w:sz w:val="24"/>
          <w:szCs w:val="24"/>
        </w:rPr>
      </w:pPr>
    </w:p>
    <w:p w:rsidR="005C6D01" w:rsidRPr="009E58C3" w:rsidRDefault="006E6C6D" w:rsidP="009E58C3">
      <w:pPr>
        <w:pStyle w:val="ListParagraph"/>
        <w:numPr>
          <w:ilvl w:val="0"/>
          <w:numId w:val="26"/>
        </w:numPr>
        <w:tabs>
          <w:tab w:val="left" w:pos="900"/>
        </w:tabs>
        <w:spacing w:after="0" w:line="240" w:lineRule="auto"/>
        <w:ind w:left="-270" w:firstLine="270"/>
        <w:jc w:val="both"/>
        <w:rPr>
          <w:rStyle w:val="Strong"/>
          <w:rFonts w:ascii="Arial" w:hAnsi="Arial" w:cs="Arial"/>
          <w:sz w:val="24"/>
          <w:szCs w:val="24"/>
        </w:rPr>
      </w:pPr>
      <w:r w:rsidRPr="009E58C3">
        <w:rPr>
          <w:rStyle w:val="Strong"/>
          <w:rFonts w:ascii="Arial" w:hAnsi="Arial" w:cs="Arial"/>
          <w:sz w:val="24"/>
          <w:szCs w:val="24"/>
        </w:rPr>
        <w:t>Pr</w:t>
      </w:r>
      <w:r w:rsidR="005F4F3B" w:rsidRPr="009E58C3">
        <w:rPr>
          <w:rStyle w:val="Strong"/>
          <w:rFonts w:ascii="Arial" w:hAnsi="Arial" w:cs="Arial"/>
          <w:sz w:val="24"/>
          <w:szCs w:val="24"/>
        </w:rPr>
        <w:t xml:space="preserve">oposed </w:t>
      </w:r>
      <w:r w:rsidR="00860976" w:rsidRPr="009E58C3">
        <w:rPr>
          <w:rStyle w:val="Strong"/>
          <w:rFonts w:ascii="Arial" w:hAnsi="Arial" w:cs="Arial"/>
          <w:sz w:val="24"/>
          <w:szCs w:val="24"/>
        </w:rPr>
        <w:t>Recommendations</w:t>
      </w:r>
      <w:r w:rsidR="005F4F3B" w:rsidRPr="009E58C3">
        <w:rPr>
          <w:rStyle w:val="Strong"/>
          <w:rFonts w:ascii="Arial" w:hAnsi="Arial" w:cs="Arial"/>
          <w:sz w:val="24"/>
          <w:szCs w:val="24"/>
        </w:rPr>
        <w:t xml:space="preserve"> for Permit Fees</w:t>
      </w:r>
      <w:r w:rsidR="00900BAD" w:rsidRPr="009E58C3">
        <w:rPr>
          <w:rStyle w:val="Strong"/>
          <w:rFonts w:ascii="Arial" w:hAnsi="Arial" w:cs="Arial"/>
          <w:sz w:val="24"/>
          <w:szCs w:val="24"/>
        </w:rPr>
        <w:t xml:space="preserve"> and Fund</w:t>
      </w:r>
      <w:r w:rsidR="00F8291C" w:rsidRPr="009E58C3">
        <w:rPr>
          <w:rStyle w:val="Strong"/>
          <w:rFonts w:ascii="Arial" w:hAnsi="Arial" w:cs="Arial"/>
          <w:sz w:val="24"/>
          <w:szCs w:val="24"/>
        </w:rPr>
        <w:t xml:space="preserve"> Balances</w:t>
      </w:r>
    </w:p>
    <w:p w:rsidR="000F29BA" w:rsidRDefault="000F29BA" w:rsidP="005228C9">
      <w:pPr>
        <w:spacing w:after="0" w:line="240" w:lineRule="auto"/>
        <w:jc w:val="both"/>
        <w:rPr>
          <w:rStyle w:val="Strong"/>
          <w:rFonts w:ascii="Arial" w:hAnsi="Arial" w:cs="Arial"/>
          <w:sz w:val="24"/>
          <w:szCs w:val="24"/>
        </w:rPr>
      </w:pPr>
    </w:p>
    <w:p w:rsidR="00AB1705" w:rsidRPr="009E58C3" w:rsidRDefault="00EA7482" w:rsidP="009E58C3">
      <w:pPr>
        <w:pStyle w:val="ListParagraph"/>
        <w:numPr>
          <w:ilvl w:val="0"/>
          <w:numId w:val="25"/>
        </w:numPr>
        <w:spacing w:after="0" w:line="240" w:lineRule="auto"/>
        <w:ind w:left="360"/>
        <w:jc w:val="both"/>
        <w:rPr>
          <w:rStyle w:val="Strong"/>
          <w:rFonts w:ascii="Arial" w:hAnsi="Arial" w:cs="Arial"/>
          <w:sz w:val="24"/>
          <w:szCs w:val="24"/>
        </w:rPr>
      </w:pPr>
      <w:r w:rsidRPr="009E58C3">
        <w:rPr>
          <w:rStyle w:val="Strong"/>
          <w:rFonts w:ascii="Arial" w:hAnsi="Arial" w:cs="Arial"/>
          <w:sz w:val="24"/>
          <w:szCs w:val="24"/>
        </w:rPr>
        <w:t>Fund Balance for Building Department</w:t>
      </w:r>
    </w:p>
    <w:p w:rsidR="008232AD" w:rsidRDefault="008232AD" w:rsidP="00673EF9">
      <w:pPr>
        <w:tabs>
          <w:tab w:val="left" w:pos="2700"/>
        </w:tabs>
        <w:spacing w:line="240" w:lineRule="auto"/>
        <w:jc w:val="both"/>
        <w:rPr>
          <w:rStyle w:val="Strong"/>
          <w:rFonts w:ascii="Arial" w:hAnsi="Arial" w:cs="Arial"/>
          <w:sz w:val="24"/>
          <w:szCs w:val="24"/>
        </w:rPr>
      </w:pPr>
    </w:p>
    <w:p w:rsidR="00860976" w:rsidRDefault="00860976" w:rsidP="005228C9">
      <w:pPr>
        <w:spacing w:line="240" w:lineRule="auto"/>
        <w:jc w:val="both"/>
        <w:rPr>
          <w:rStyle w:val="Strong"/>
          <w:rFonts w:ascii="Arial" w:hAnsi="Arial" w:cs="Arial"/>
          <w:sz w:val="24"/>
          <w:szCs w:val="24"/>
        </w:rPr>
      </w:pPr>
      <w:r>
        <w:rPr>
          <w:rStyle w:val="Strong"/>
          <w:rFonts w:ascii="Arial" w:hAnsi="Arial" w:cs="Arial"/>
          <w:sz w:val="24"/>
          <w:szCs w:val="24"/>
        </w:rPr>
        <w:t xml:space="preserve">Stephen Burdett </w:t>
      </w:r>
      <w:r w:rsidR="00EA7482">
        <w:rPr>
          <w:rStyle w:val="Strong"/>
          <w:rFonts w:ascii="Arial" w:hAnsi="Arial" w:cs="Arial"/>
          <w:sz w:val="24"/>
          <w:szCs w:val="24"/>
        </w:rPr>
        <w:t>discusses</w:t>
      </w:r>
      <w:r>
        <w:rPr>
          <w:rStyle w:val="Strong"/>
          <w:rFonts w:ascii="Arial" w:hAnsi="Arial" w:cs="Arial"/>
          <w:sz w:val="24"/>
          <w:szCs w:val="24"/>
        </w:rPr>
        <w:t xml:space="preserve"> the trend on permitting fees</w:t>
      </w:r>
      <w:r w:rsidR="00EA7482">
        <w:rPr>
          <w:rStyle w:val="Strong"/>
          <w:rFonts w:ascii="Arial" w:hAnsi="Arial" w:cs="Arial"/>
          <w:sz w:val="24"/>
          <w:szCs w:val="24"/>
        </w:rPr>
        <w:t xml:space="preserve"> and the resulting fund balance</w:t>
      </w:r>
      <w:r w:rsidR="003E101E">
        <w:rPr>
          <w:rStyle w:val="Strong"/>
          <w:rFonts w:ascii="Arial" w:hAnsi="Arial" w:cs="Arial"/>
          <w:sz w:val="24"/>
          <w:szCs w:val="24"/>
        </w:rPr>
        <w:t>.</w:t>
      </w:r>
    </w:p>
    <w:p w:rsidR="00781E27" w:rsidRDefault="00860976" w:rsidP="005228C9">
      <w:pPr>
        <w:spacing w:line="240" w:lineRule="auto"/>
        <w:jc w:val="both"/>
        <w:rPr>
          <w:rStyle w:val="Strong"/>
          <w:rFonts w:ascii="Arial" w:hAnsi="Arial" w:cs="Arial"/>
          <w:sz w:val="24"/>
          <w:szCs w:val="24"/>
        </w:rPr>
      </w:pPr>
      <w:r>
        <w:rPr>
          <w:rStyle w:val="Strong"/>
          <w:rFonts w:ascii="Arial" w:hAnsi="Arial" w:cs="Arial"/>
          <w:sz w:val="24"/>
          <w:szCs w:val="24"/>
        </w:rPr>
        <w:t xml:space="preserve">John </w:t>
      </w:r>
      <w:r w:rsidR="00185144">
        <w:rPr>
          <w:rStyle w:val="Strong"/>
          <w:rFonts w:ascii="Arial" w:hAnsi="Arial" w:cs="Arial"/>
          <w:sz w:val="24"/>
          <w:szCs w:val="24"/>
        </w:rPr>
        <w:t>S</w:t>
      </w:r>
      <w:r>
        <w:rPr>
          <w:rStyle w:val="Strong"/>
          <w:rFonts w:ascii="Arial" w:hAnsi="Arial" w:cs="Arial"/>
          <w:sz w:val="24"/>
          <w:szCs w:val="24"/>
        </w:rPr>
        <w:t>ilver suggests to tra</w:t>
      </w:r>
      <w:r w:rsidR="00185144">
        <w:rPr>
          <w:rStyle w:val="Strong"/>
          <w:rFonts w:ascii="Arial" w:hAnsi="Arial" w:cs="Arial"/>
          <w:sz w:val="24"/>
          <w:szCs w:val="24"/>
        </w:rPr>
        <w:t>n</w:t>
      </w:r>
      <w:r>
        <w:rPr>
          <w:rStyle w:val="Strong"/>
          <w:rFonts w:ascii="Arial" w:hAnsi="Arial" w:cs="Arial"/>
          <w:sz w:val="24"/>
          <w:szCs w:val="24"/>
        </w:rPr>
        <w:t>sfer</w:t>
      </w:r>
      <w:r w:rsidR="00185144">
        <w:rPr>
          <w:rStyle w:val="Strong"/>
          <w:rFonts w:ascii="Arial" w:hAnsi="Arial" w:cs="Arial"/>
          <w:sz w:val="24"/>
          <w:szCs w:val="24"/>
        </w:rPr>
        <w:t xml:space="preserve"> such </w:t>
      </w:r>
      <w:r w:rsidR="00EA7482">
        <w:rPr>
          <w:rStyle w:val="Strong"/>
          <w:rFonts w:ascii="Arial" w:hAnsi="Arial" w:cs="Arial"/>
          <w:sz w:val="24"/>
          <w:szCs w:val="24"/>
        </w:rPr>
        <w:t>balance</w:t>
      </w:r>
      <w:r w:rsidR="00185144">
        <w:rPr>
          <w:rStyle w:val="Strong"/>
          <w:rFonts w:ascii="Arial" w:hAnsi="Arial" w:cs="Arial"/>
          <w:sz w:val="24"/>
          <w:szCs w:val="24"/>
        </w:rPr>
        <w:t xml:space="preserve"> to</w:t>
      </w:r>
      <w:r w:rsidR="00067EE7">
        <w:rPr>
          <w:rStyle w:val="Strong"/>
          <w:rFonts w:ascii="Arial" w:hAnsi="Arial" w:cs="Arial"/>
          <w:sz w:val="24"/>
          <w:szCs w:val="24"/>
        </w:rPr>
        <w:t xml:space="preserve"> the</w:t>
      </w:r>
      <w:r w:rsidR="00185144">
        <w:rPr>
          <w:rStyle w:val="Strong"/>
          <w:rFonts w:ascii="Arial" w:hAnsi="Arial" w:cs="Arial"/>
          <w:sz w:val="24"/>
          <w:szCs w:val="24"/>
        </w:rPr>
        <w:t xml:space="preserve"> licensing</w:t>
      </w:r>
      <w:r w:rsidR="00AB1705">
        <w:rPr>
          <w:rStyle w:val="Strong"/>
          <w:rFonts w:ascii="Arial" w:hAnsi="Arial" w:cs="Arial"/>
          <w:sz w:val="24"/>
          <w:szCs w:val="24"/>
        </w:rPr>
        <w:t xml:space="preserve"> </w:t>
      </w:r>
      <w:r w:rsidR="00EA7482">
        <w:rPr>
          <w:rStyle w:val="Strong"/>
          <w:rFonts w:ascii="Arial" w:hAnsi="Arial" w:cs="Arial"/>
          <w:sz w:val="24"/>
          <w:szCs w:val="24"/>
        </w:rPr>
        <w:t>program</w:t>
      </w:r>
      <w:r w:rsidR="00AB1705">
        <w:rPr>
          <w:rStyle w:val="Strong"/>
          <w:rFonts w:ascii="Arial" w:hAnsi="Arial" w:cs="Arial"/>
          <w:sz w:val="24"/>
          <w:szCs w:val="24"/>
        </w:rPr>
        <w:t>,</w:t>
      </w:r>
      <w:r w:rsidR="00185144">
        <w:rPr>
          <w:rStyle w:val="Strong"/>
          <w:rFonts w:ascii="Arial" w:hAnsi="Arial" w:cs="Arial"/>
          <w:sz w:val="24"/>
          <w:szCs w:val="24"/>
        </w:rPr>
        <w:t xml:space="preserve"> while Jill Hayes points that building fees are not transferable to other purposes.</w:t>
      </w:r>
    </w:p>
    <w:p w:rsidR="00123C15" w:rsidRDefault="00185144" w:rsidP="005228C9">
      <w:pPr>
        <w:spacing w:line="240" w:lineRule="auto"/>
        <w:jc w:val="both"/>
        <w:rPr>
          <w:rStyle w:val="Strong"/>
          <w:rFonts w:ascii="Arial" w:hAnsi="Arial" w:cs="Arial"/>
          <w:sz w:val="24"/>
          <w:szCs w:val="24"/>
        </w:rPr>
      </w:pPr>
      <w:r>
        <w:rPr>
          <w:rStyle w:val="Strong"/>
          <w:rFonts w:ascii="Arial" w:hAnsi="Arial" w:cs="Arial"/>
          <w:sz w:val="24"/>
          <w:szCs w:val="24"/>
        </w:rPr>
        <w:lastRenderedPageBreak/>
        <w:t xml:space="preserve">John </w:t>
      </w:r>
      <w:proofErr w:type="spellStart"/>
      <w:r>
        <w:rPr>
          <w:rStyle w:val="Strong"/>
          <w:rFonts w:ascii="Arial" w:hAnsi="Arial" w:cs="Arial"/>
          <w:sz w:val="24"/>
          <w:szCs w:val="24"/>
        </w:rPr>
        <w:t>Denninghoff</w:t>
      </w:r>
      <w:proofErr w:type="spellEnd"/>
      <w:r>
        <w:rPr>
          <w:rStyle w:val="Strong"/>
          <w:rFonts w:ascii="Arial" w:hAnsi="Arial" w:cs="Arial"/>
          <w:sz w:val="24"/>
          <w:szCs w:val="24"/>
        </w:rPr>
        <w:t xml:space="preserve"> informs about a </w:t>
      </w:r>
      <w:r w:rsidR="00EA7482">
        <w:rPr>
          <w:rStyle w:val="Strong"/>
          <w:rFonts w:ascii="Arial" w:hAnsi="Arial" w:cs="Arial"/>
          <w:sz w:val="24"/>
          <w:szCs w:val="24"/>
        </w:rPr>
        <w:t xml:space="preserve">recent </w:t>
      </w:r>
      <w:r>
        <w:rPr>
          <w:rStyle w:val="Strong"/>
          <w:rFonts w:ascii="Arial" w:hAnsi="Arial" w:cs="Arial"/>
          <w:sz w:val="24"/>
          <w:szCs w:val="24"/>
        </w:rPr>
        <w:t>reduction in some licensing requirements, and that licensing has been eliminated for certain amount of trades as part of a less regulatory effort.</w:t>
      </w:r>
    </w:p>
    <w:p w:rsidR="00185144" w:rsidRDefault="00123C15" w:rsidP="005228C9">
      <w:pPr>
        <w:spacing w:line="240" w:lineRule="auto"/>
        <w:jc w:val="both"/>
        <w:rPr>
          <w:rStyle w:val="Strong"/>
          <w:rFonts w:ascii="Arial" w:hAnsi="Arial" w:cs="Arial"/>
          <w:sz w:val="24"/>
          <w:szCs w:val="24"/>
        </w:rPr>
      </w:pPr>
      <w:r>
        <w:rPr>
          <w:rStyle w:val="Strong"/>
          <w:rFonts w:ascii="Arial" w:hAnsi="Arial" w:cs="Arial"/>
          <w:sz w:val="24"/>
          <w:szCs w:val="24"/>
        </w:rPr>
        <w:t xml:space="preserve">Peter </w:t>
      </w:r>
      <w:proofErr w:type="spellStart"/>
      <w:r>
        <w:rPr>
          <w:rStyle w:val="Strong"/>
          <w:rFonts w:ascii="Arial" w:hAnsi="Arial" w:cs="Arial"/>
          <w:sz w:val="24"/>
          <w:szCs w:val="24"/>
        </w:rPr>
        <w:t>Fusscas</w:t>
      </w:r>
      <w:proofErr w:type="spellEnd"/>
      <w:r>
        <w:rPr>
          <w:rStyle w:val="Strong"/>
          <w:rFonts w:ascii="Arial" w:hAnsi="Arial" w:cs="Arial"/>
          <w:sz w:val="24"/>
          <w:szCs w:val="24"/>
        </w:rPr>
        <w:t xml:space="preserve"> proposes a potential fee waiver, or “fee holiday” in line with a “pro-growth” policy and as a perk to attract business in Brevard, while fighting a coming inflation.</w:t>
      </w:r>
      <w:r w:rsidR="00185144">
        <w:rPr>
          <w:rStyle w:val="Strong"/>
          <w:rFonts w:ascii="Arial" w:hAnsi="Arial" w:cs="Arial"/>
          <w:sz w:val="24"/>
          <w:szCs w:val="24"/>
        </w:rPr>
        <w:t xml:space="preserve"> </w:t>
      </w:r>
    </w:p>
    <w:p w:rsidR="00A44665" w:rsidRDefault="008232AD" w:rsidP="005228C9">
      <w:pPr>
        <w:spacing w:line="240" w:lineRule="auto"/>
        <w:jc w:val="both"/>
        <w:rPr>
          <w:rStyle w:val="Strong"/>
          <w:rFonts w:ascii="Arial" w:hAnsi="Arial" w:cs="Arial"/>
          <w:sz w:val="24"/>
          <w:szCs w:val="24"/>
        </w:rPr>
      </w:pPr>
      <w:r>
        <w:rPr>
          <w:rStyle w:val="Strong"/>
          <w:rFonts w:ascii="Arial" w:hAnsi="Arial" w:cs="Arial"/>
          <w:sz w:val="24"/>
          <w:szCs w:val="24"/>
        </w:rPr>
        <w:t>Stephen Burdett points to the fact that in times of low economy the Building Department needed to be subsidized.</w:t>
      </w:r>
    </w:p>
    <w:p w:rsidR="00971EE7" w:rsidRDefault="007F3D3D" w:rsidP="005228C9">
      <w:pPr>
        <w:spacing w:line="240" w:lineRule="auto"/>
        <w:jc w:val="both"/>
        <w:rPr>
          <w:rStyle w:val="Strong"/>
          <w:rFonts w:ascii="Arial" w:hAnsi="Arial" w:cs="Arial"/>
          <w:sz w:val="24"/>
          <w:szCs w:val="24"/>
        </w:rPr>
      </w:pPr>
      <w:r>
        <w:rPr>
          <w:rStyle w:val="Strong"/>
          <w:rFonts w:ascii="Arial" w:hAnsi="Arial" w:cs="Arial"/>
          <w:sz w:val="24"/>
          <w:szCs w:val="24"/>
        </w:rPr>
        <w:t xml:space="preserve">John </w:t>
      </w:r>
      <w:proofErr w:type="spellStart"/>
      <w:r>
        <w:rPr>
          <w:rStyle w:val="Strong"/>
          <w:rFonts w:ascii="Arial" w:hAnsi="Arial" w:cs="Arial"/>
          <w:sz w:val="24"/>
          <w:szCs w:val="24"/>
        </w:rPr>
        <w:t>Denninghoff</w:t>
      </w:r>
      <w:proofErr w:type="spellEnd"/>
      <w:r>
        <w:rPr>
          <w:rStyle w:val="Strong"/>
          <w:rFonts w:ascii="Arial" w:hAnsi="Arial" w:cs="Arial"/>
          <w:sz w:val="24"/>
          <w:szCs w:val="24"/>
        </w:rPr>
        <w:t xml:space="preserve"> </w:t>
      </w:r>
      <w:r w:rsidR="00EA7482">
        <w:rPr>
          <w:rStyle w:val="Strong"/>
          <w:rFonts w:ascii="Arial" w:hAnsi="Arial" w:cs="Arial"/>
          <w:sz w:val="24"/>
          <w:szCs w:val="24"/>
        </w:rPr>
        <w:t>states</w:t>
      </w:r>
      <w:r>
        <w:rPr>
          <w:rStyle w:val="Strong"/>
          <w:rFonts w:ascii="Arial" w:hAnsi="Arial" w:cs="Arial"/>
          <w:sz w:val="24"/>
          <w:szCs w:val="24"/>
        </w:rPr>
        <w:t xml:space="preserve"> that </w:t>
      </w:r>
      <w:r w:rsidR="00EA7482">
        <w:rPr>
          <w:rStyle w:val="Strong"/>
          <w:rFonts w:ascii="Arial" w:hAnsi="Arial" w:cs="Arial"/>
          <w:sz w:val="24"/>
          <w:szCs w:val="24"/>
        </w:rPr>
        <w:t>Brevard County is</w:t>
      </w:r>
      <w:r>
        <w:rPr>
          <w:rStyle w:val="Strong"/>
          <w:rFonts w:ascii="Arial" w:hAnsi="Arial" w:cs="Arial"/>
          <w:sz w:val="24"/>
          <w:szCs w:val="24"/>
        </w:rPr>
        <w:t xml:space="preserve"> very low in matter of fees compared to other communities, and as we hit a saturation of the market, it is hard to find professionals – the same argument is made about the impact fees.</w:t>
      </w:r>
    </w:p>
    <w:p w:rsidR="003E72F5" w:rsidRDefault="003E72F5" w:rsidP="005228C9">
      <w:pPr>
        <w:spacing w:line="240" w:lineRule="auto"/>
        <w:jc w:val="both"/>
        <w:rPr>
          <w:rStyle w:val="Strong"/>
          <w:rFonts w:ascii="Arial" w:hAnsi="Arial" w:cs="Arial"/>
          <w:sz w:val="24"/>
          <w:szCs w:val="24"/>
        </w:rPr>
      </w:pPr>
      <w:r>
        <w:rPr>
          <w:rStyle w:val="Strong"/>
          <w:rFonts w:ascii="Arial" w:hAnsi="Arial" w:cs="Arial"/>
          <w:sz w:val="24"/>
          <w:szCs w:val="24"/>
        </w:rPr>
        <w:t xml:space="preserve">John </w:t>
      </w:r>
      <w:proofErr w:type="spellStart"/>
      <w:r>
        <w:rPr>
          <w:rStyle w:val="Strong"/>
          <w:rFonts w:ascii="Arial" w:hAnsi="Arial" w:cs="Arial"/>
          <w:sz w:val="24"/>
          <w:szCs w:val="24"/>
        </w:rPr>
        <w:t>Denninghoff</w:t>
      </w:r>
      <w:proofErr w:type="spellEnd"/>
      <w:r>
        <w:rPr>
          <w:rStyle w:val="Strong"/>
          <w:rFonts w:ascii="Arial" w:hAnsi="Arial" w:cs="Arial"/>
          <w:sz w:val="24"/>
          <w:szCs w:val="24"/>
        </w:rPr>
        <w:t xml:space="preserve"> confirms that the permitting process </w:t>
      </w:r>
      <w:r w:rsidR="00EA7482">
        <w:rPr>
          <w:rStyle w:val="Strong"/>
          <w:rFonts w:ascii="Arial" w:hAnsi="Arial" w:cs="Arial"/>
          <w:sz w:val="24"/>
          <w:szCs w:val="24"/>
        </w:rPr>
        <w:t>has become more efficient</w:t>
      </w:r>
      <w:r>
        <w:rPr>
          <w:rStyle w:val="Strong"/>
          <w:rFonts w:ascii="Arial" w:hAnsi="Arial" w:cs="Arial"/>
          <w:sz w:val="24"/>
          <w:szCs w:val="24"/>
        </w:rPr>
        <w:t>, and John Silvers praised the electronic processing and streamline.</w:t>
      </w:r>
    </w:p>
    <w:p w:rsidR="003E72F5" w:rsidRDefault="003E72F5" w:rsidP="005228C9">
      <w:pPr>
        <w:spacing w:line="240" w:lineRule="auto"/>
        <w:jc w:val="both"/>
        <w:rPr>
          <w:rStyle w:val="Strong"/>
          <w:rFonts w:ascii="Arial" w:hAnsi="Arial" w:cs="Arial"/>
          <w:sz w:val="24"/>
          <w:szCs w:val="24"/>
        </w:rPr>
      </w:pPr>
      <w:r>
        <w:rPr>
          <w:rStyle w:val="Strong"/>
          <w:rFonts w:ascii="Arial" w:hAnsi="Arial" w:cs="Arial"/>
          <w:sz w:val="24"/>
          <w:szCs w:val="24"/>
        </w:rPr>
        <w:t>Stephen Burdett asks if the County has difficulties to enforce the codes in view of Count</w:t>
      </w:r>
      <w:r w:rsidR="005D3DBE">
        <w:rPr>
          <w:rStyle w:val="Strong"/>
          <w:rFonts w:ascii="Arial" w:hAnsi="Arial" w:cs="Arial"/>
          <w:sz w:val="24"/>
          <w:szCs w:val="24"/>
        </w:rPr>
        <w:t>i</w:t>
      </w:r>
      <w:r>
        <w:rPr>
          <w:rStyle w:val="Strong"/>
          <w:rFonts w:ascii="Arial" w:hAnsi="Arial" w:cs="Arial"/>
          <w:sz w:val="24"/>
          <w:szCs w:val="24"/>
        </w:rPr>
        <w:t xml:space="preserve">es Associations and legislators being lobbied by contractors’ interests, </w:t>
      </w:r>
      <w:r w:rsidR="00C70E90">
        <w:rPr>
          <w:rStyle w:val="Strong"/>
          <w:rFonts w:ascii="Arial" w:hAnsi="Arial" w:cs="Arial"/>
          <w:sz w:val="24"/>
          <w:szCs w:val="24"/>
        </w:rPr>
        <w:t xml:space="preserve">while John Silvers </w:t>
      </w:r>
      <w:r w:rsidR="000C4571">
        <w:rPr>
          <w:rStyle w:val="Strong"/>
          <w:rFonts w:ascii="Arial" w:hAnsi="Arial" w:cs="Arial"/>
          <w:sz w:val="24"/>
          <w:szCs w:val="24"/>
        </w:rPr>
        <w:t xml:space="preserve">mentions the </w:t>
      </w:r>
      <w:r>
        <w:rPr>
          <w:rStyle w:val="Strong"/>
          <w:rFonts w:ascii="Arial" w:hAnsi="Arial" w:cs="Arial"/>
          <w:sz w:val="24"/>
          <w:szCs w:val="24"/>
        </w:rPr>
        <w:t>public distaste for permitting</w:t>
      </w:r>
      <w:r w:rsidR="000C4571">
        <w:rPr>
          <w:rStyle w:val="Strong"/>
          <w:rFonts w:ascii="Arial" w:hAnsi="Arial" w:cs="Arial"/>
          <w:sz w:val="24"/>
          <w:szCs w:val="24"/>
        </w:rPr>
        <w:t xml:space="preserve"> but recognizing that licensing and enforcing actually impacts the community’s housing quality and durability.</w:t>
      </w:r>
      <w:r>
        <w:rPr>
          <w:rStyle w:val="Strong"/>
          <w:rFonts w:ascii="Arial" w:hAnsi="Arial" w:cs="Arial"/>
          <w:sz w:val="24"/>
          <w:szCs w:val="24"/>
        </w:rPr>
        <w:t xml:space="preserve"> </w:t>
      </w:r>
    </w:p>
    <w:p w:rsidR="003A1C34" w:rsidRDefault="003A1C34" w:rsidP="003A1C34">
      <w:pPr>
        <w:spacing w:line="240" w:lineRule="auto"/>
        <w:jc w:val="both"/>
        <w:rPr>
          <w:rStyle w:val="Strong"/>
          <w:rFonts w:ascii="Arial" w:hAnsi="Arial" w:cs="Arial"/>
          <w:sz w:val="24"/>
          <w:szCs w:val="24"/>
        </w:rPr>
      </w:pPr>
      <w:r>
        <w:rPr>
          <w:rStyle w:val="Strong"/>
          <w:rFonts w:ascii="Arial" w:hAnsi="Arial" w:cs="Arial"/>
          <w:sz w:val="24"/>
          <w:szCs w:val="24"/>
        </w:rPr>
        <w:t xml:space="preserve">John </w:t>
      </w:r>
      <w:proofErr w:type="spellStart"/>
      <w:r>
        <w:rPr>
          <w:rStyle w:val="Strong"/>
          <w:rFonts w:ascii="Arial" w:hAnsi="Arial" w:cs="Arial"/>
          <w:sz w:val="24"/>
          <w:szCs w:val="24"/>
        </w:rPr>
        <w:t>Denninghoff</w:t>
      </w:r>
      <w:proofErr w:type="spellEnd"/>
      <w:r>
        <w:rPr>
          <w:rStyle w:val="Strong"/>
          <w:rFonts w:ascii="Arial" w:hAnsi="Arial" w:cs="Arial"/>
          <w:sz w:val="24"/>
          <w:szCs w:val="24"/>
        </w:rPr>
        <w:t xml:space="preserve"> discusses the upcoming replacement of the Accela software, which the cost is more than initially anticipated. Stephen Burdett mentions that this upgrade was not included in the capital budget. The committee discussed the importance of identifying software upgrades in the County’s capital plan.</w:t>
      </w:r>
    </w:p>
    <w:p w:rsidR="00673EF9" w:rsidRDefault="00673EF9" w:rsidP="005228C9">
      <w:pPr>
        <w:spacing w:line="240" w:lineRule="auto"/>
        <w:jc w:val="both"/>
        <w:rPr>
          <w:rStyle w:val="Strong"/>
          <w:rFonts w:ascii="Arial" w:hAnsi="Arial" w:cs="Arial"/>
          <w:sz w:val="24"/>
          <w:szCs w:val="24"/>
        </w:rPr>
      </w:pPr>
    </w:p>
    <w:p w:rsidR="00673EF9" w:rsidRPr="009E58C3" w:rsidRDefault="00673EF9" w:rsidP="00673EF9">
      <w:pPr>
        <w:pStyle w:val="ListParagraph"/>
        <w:numPr>
          <w:ilvl w:val="0"/>
          <w:numId w:val="25"/>
        </w:numPr>
        <w:spacing w:after="0" w:line="240" w:lineRule="auto"/>
        <w:ind w:left="360"/>
        <w:jc w:val="both"/>
        <w:rPr>
          <w:rStyle w:val="Strong"/>
          <w:rFonts w:ascii="Arial" w:hAnsi="Arial" w:cs="Arial"/>
          <w:sz w:val="24"/>
          <w:szCs w:val="24"/>
        </w:rPr>
      </w:pPr>
      <w:r>
        <w:rPr>
          <w:rStyle w:val="Strong"/>
          <w:rFonts w:ascii="Arial" w:hAnsi="Arial" w:cs="Arial"/>
          <w:sz w:val="24"/>
          <w:szCs w:val="24"/>
        </w:rPr>
        <w:t>Staffing</w:t>
      </w:r>
    </w:p>
    <w:p w:rsidR="00673EF9" w:rsidRDefault="00673EF9" w:rsidP="00971EE7">
      <w:pPr>
        <w:spacing w:line="240" w:lineRule="auto"/>
        <w:jc w:val="both"/>
        <w:rPr>
          <w:rStyle w:val="Strong"/>
          <w:rFonts w:ascii="Arial" w:hAnsi="Arial" w:cs="Arial"/>
          <w:sz w:val="24"/>
          <w:szCs w:val="24"/>
        </w:rPr>
      </w:pPr>
    </w:p>
    <w:p w:rsidR="00971EE7" w:rsidRPr="00971EE7" w:rsidRDefault="00971EE7" w:rsidP="00971EE7">
      <w:pPr>
        <w:spacing w:line="240" w:lineRule="auto"/>
        <w:jc w:val="both"/>
        <w:rPr>
          <w:rStyle w:val="Strong"/>
          <w:rFonts w:ascii="Arial" w:hAnsi="Arial" w:cs="Arial"/>
          <w:sz w:val="24"/>
          <w:szCs w:val="24"/>
        </w:rPr>
      </w:pPr>
      <w:r w:rsidRPr="00971EE7">
        <w:rPr>
          <w:rStyle w:val="Strong"/>
          <w:rFonts w:ascii="Arial" w:hAnsi="Arial" w:cs="Arial"/>
          <w:sz w:val="24"/>
          <w:szCs w:val="24"/>
        </w:rPr>
        <w:t>Focus was also brought on the staffing, and the issue of outsourcing that comes with higher costs.</w:t>
      </w:r>
    </w:p>
    <w:p w:rsidR="00971EE7" w:rsidRDefault="00971EE7" w:rsidP="00971EE7">
      <w:pPr>
        <w:spacing w:line="240" w:lineRule="auto"/>
        <w:jc w:val="both"/>
        <w:rPr>
          <w:rStyle w:val="Strong"/>
          <w:rFonts w:ascii="Arial" w:hAnsi="Arial" w:cs="Arial"/>
          <w:sz w:val="24"/>
          <w:szCs w:val="24"/>
        </w:rPr>
      </w:pPr>
      <w:r w:rsidRPr="00971EE7">
        <w:rPr>
          <w:rStyle w:val="Strong"/>
          <w:rFonts w:ascii="Arial" w:hAnsi="Arial" w:cs="Arial"/>
          <w:sz w:val="24"/>
          <w:szCs w:val="24"/>
        </w:rPr>
        <w:t xml:space="preserve">John </w:t>
      </w:r>
      <w:proofErr w:type="spellStart"/>
      <w:r w:rsidRPr="00971EE7">
        <w:rPr>
          <w:rStyle w:val="Strong"/>
          <w:rFonts w:ascii="Arial" w:hAnsi="Arial" w:cs="Arial"/>
          <w:sz w:val="24"/>
          <w:szCs w:val="24"/>
        </w:rPr>
        <w:t>Denninghoff</w:t>
      </w:r>
      <w:proofErr w:type="spellEnd"/>
      <w:r w:rsidRPr="00971EE7">
        <w:rPr>
          <w:rStyle w:val="Strong"/>
          <w:rFonts w:ascii="Arial" w:hAnsi="Arial" w:cs="Arial"/>
          <w:sz w:val="24"/>
          <w:szCs w:val="24"/>
        </w:rPr>
        <w:t xml:space="preserve"> highlighted the problem resulting from aging personnel, and the challenge to replace it with the appropriate licensed one, hence the need for outsourcing.</w:t>
      </w:r>
      <w:r w:rsidR="003E72F5">
        <w:rPr>
          <w:rStyle w:val="Strong"/>
          <w:rFonts w:ascii="Arial" w:hAnsi="Arial" w:cs="Arial"/>
          <w:sz w:val="24"/>
          <w:szCs w:val="24"/>
        </w:rPr>
        <w:t xml:space="preserve"> On another hand the pay structure improved for inspection examiners and planners with incentive programs, and the planning to acquire a planner additional license. </w:t>
      </w:r>
    </w:p>
    <w:p w:rsidR="00673EF9" w:rsidRPr="00971EE7" w:rsidRDefault="00673EF9" w:rsidP="00971EE7">
      <w:pPr>
        <w:spacing w:line="240" w:lineRule="auto"/>
        <w:jc w:val="both"/>
        <w:rPr>
          <w:rStyle w:val="Strong"/>
          <w:rFonts w:ascii="Arial" w:hAnsi="Arial" w:cs="Arial"/>
          <w:sz w:val="24"/>
          <w:szCs w:val="24"/>
        </w:rPr>
      </w:pPr>
    </w:p>
    <w:p w:rsidR="00673EF9" w:rsidRPr="009E58C3" w:rsidRDefault="00673EF9" w:rsidP="00673EF9">
      <w:pPr>
        <w:pStyle w:val="ListParagraph"/>
        <w:numPr>
          <w:ilvl w:val="0"/>
          <w:numId w:val="25"/>
        </w:numPr>
        <w:spacing w:after="0" w:line="240" w:lineRule="auto"/>
        <w:ind w:left="360"/>
        <w:jc w:val="both"/>
        <w:rPr>
          <w:rStyle w:val="Strong"/>
          <w:rFonts w:ascii="Arial" w:hAnsi="Arial" w:cs="Arial"/>
          <w:sz w:val="24"/>
          <w:szCs w:val="24"/>
        </w:rPr>
      </w:pPr>
      <w:r>
        <w:rPr>
          <w:rStyle w:val="Strong"/>
          <w:rFonts w:ascii="Arial" w:hAnsi="Arial" w:cs="Arial"/>
          <w:sz w:val="24"/>
          <w:szCs w:val="24"/>
        </w:rPr>
        <w:t>Public Works Software Upgrade</w:t>
      </w:r>
    </w:p>
    <w:p w:rsidR="00673EF9" w:rsidRDefault="00673EF9" w:rsidP="000C4571">
      <w:pPr>
        <w:spacing w:line="240" w:lineRule="auto"/>
        <w:jc w:val="both"/>
        <w:rPr>
          <w:rStyle w:val="Strong"/>
          <w:rFonts w:ascii="Arial" w:hAnsi="Arial" w:cs="Arial"/>
          <w:sz w:val="24"/>
          <w:szCs w:val="24"/>
        </w:rPr>
      </w:pPr>
    </w:p>
    <w:p w:rsidR="002868A3" w:rsidRDefault="00EA7482" w:rsidP="005228C9">
      <w:pPr>
        <w:spacing w:line="240" w:lineRule="auto"/>
        <w:jc w:val="both"/>
        <w:rPr>
          <w:rStyle w:val="Strong"/>
          <w:rFonts w:ascii="Arial" w:hAnsi="Arial" w:cs="Arial"/>
          <w:sz w:val="24"/>
          <w:szCs w:val="24"/>
        </w:rPr>
      </w:pPr>
      <w:r>
        <w:rPr>
          <w:rStyle w:val="Strong"/>
          <w:rFonts w:ascii="Arial" w:hAnsi="Arial" w:cs="Arial"/>
          <w:sz w:val="24"/>
          <w:szCs w:val="24"/>
        </w:rPr>
        <w:t xml:space="preserve">John </w:t>
      </w:r>
      <w:proofErr w:type="spellStart"/>
      <w:r>
        <w:rPr>
          <w:rStyle w:val="Strong"/>
          <w:rFonts w:ascii="Arial" w:hAnsi="Arial" w:cs="Arial"/>
          <w:sz w:val="24"/>
          <w:szCs w:val="24"/>
        </w:rPr>
        <w:t>Denninghoff</w:t>
      </w:r>
      <w:proofErr w:type="spellEnd"/>
      <w:r>
        <w:rPr>
          <w:rStyle w:val="Strong"/>
          <w:rFonts w:ascii="Arial" w:hAnsi="Arial" w:cs="Arial"/>
          <w:sz w:val="24"/>
          <w:szCs w:val="24"/>
        </w:rPr>
        <w:t xml:space="preserve"> provided an update of the Public Works Software Upgrade, and stated that they were in the process of beta testing, and had gone live with some major projects. Since this software upgrade was included in the internal audit, it will be subject to a follow-up report</w:t>
      </w:r>
      <w:r w:rsidR="002868A3">
        <w:rPr>
          <w:rStyle w:val="Strong"/>
          <w:rFonts w:ascii="Arial" w:hAnsi="Arial" w:cs="Arial"/>
          <w:sz w:val="24"/>
          <w:szCs w:val="24"/>
        </w:rPr>
        <w:t>.</w:t>
      </w:r>
    </w:p>
    <w:p w:rsidR="001D4069" w:rsidRPr="008F38FE" w:rsidRDefault="0016618A" w:rsidP="001D4069">
      <w:pPr>
        <w:pStyle w:val="Heading1"/>
        <w:spacing w:before="0" w:line="240" w:lineRule="auto"/>
        <w:jc w:val="both"/>
        <w:rPr>
          <w:rStyle w:val="Strong"/>
          <w:rFonts w:ascii="Arial" w:hAnsi="Arial" w:cs="Arial"/>
          <w:sz w:val="24"/>
          <w:szCs w:val="24"/>
        </w:rPr>
      </w:pPr>
      <w:r>
        <w:rPr>
          <w:rStyle w:val="Strong"/>
          <w:rFonts w:ascii="Arial" w:hAnsi="Arial" w:cs="Arial"/>
          <w:sz w:val="24"/>
          <w:szCs w:val="24"/>
        </w:rPr>
        <w:lastRenderedPageBreak/>
        <w:t>New Business</w:t>
      </w:r>
    </w:p>
    <w:p w:rsidR="001D4069" w:rsidRDefault="001D4069" w:rsidP="005228C9">
      <w:pPr>
        <w:spacing w:line="240" w:lineRule="auto"/>
        <w:jc w:val="both"/>
        <w:rPr>
          <w:rStyle w:val="Strong"/>
          <w:rFonts w:ascii="Arial" w:hAnsi="Arial" w:cs="Arial"/>
          <w:sz w:val="24"/>
          <w:szCs w:val="24"/>
        </w:rPr>
      </w:pPr>
    </w:p>
    <w:p w:rsidR="00721CFD" w:rsidRDefault="001D4069" w:rsidP="005228C9">
      <w:pPr>
        <w:spacing w:line="240" w:lineRule="auto"/>
        <w:jc w:val="both"/>
        <w:rPr>
          <w:rStyle w:val="Strong"/>
          <w:rFonts w:ascii="Arial" w:hAnsi="Arial" w:cs="Arial"/>
          <w:sz w:val="24"/>
          <w:szCs w:val="24"/>
        </w:rPr>
      </w:pPr>
      <w:r>
        <w:rPr>
          <w:rStyle w:val="Strong"/>
          <w:rFonts w:ascii="Arial" w:hAnsi="Arial" w:cs="Arial"/>
          <w:sz w:val="24"/>
          <w:szCs w:val="24"/>
        </w:rPr>
        <w:t>A</w:t>
      </w:r>
      <w:r w:rsidR="00721CFD">
        <w:rPr>
          <w:rStyle w:val="Strong"/>
          <w:rFonts w:ascii="Arial" w:hAnsi="Arial" w:cs="Arial"/>
          <w:sz w:val="24"/>
          <w:szCs w:val="24"/>
        </w:rPr>
        <w:t xml:space="preserve">. </w:t>
      </w:r>
      <w:r w:rsidR="00721CFD">
        <w:rPr>
          <w:rStyle w:val="Strong"/>
          <w:rFonts w:ascii="Arial" w:hAnsi="Arial" w:cs="Arial"/>
          <w:sz w:val="24"/>
          <w:szCs w:val="24"/>
        </w:rPr>
        <w:tab/>
        <w:t>Open Discussion</w:t>
      </w:r>
    </w:p>
    <w:p w:rsidR="008C7A89" w:rsidRDefault="008C7A89" w:rsidP="005228C9">
      <w:pPr>
        <w:spacing w:line="240" w:lineRule="auto"/>
        <w:jc w:val="both"/>
        <w:rPr>
          <w:rStyle w:val="Strong"/>
          <w:rFonts w:ascii="Arial" w:hAnsi="Arial" w:cs="Arial"/>
          <w:sz w:val="24"/>
          <w:szCs w:val="24"/>
        </w:rPr>
      </w:pPr>
      <w:r>
        <w:rPr>
          <w:rStyle w:val="Strong"/>
          <w:rFonts w:ascii="Arial" w:hAnsi="Arial" w:cs="Arial"/>
          <w:sz w:val="24"/>
          <w:szCs w:val="24"/>
        </w:rPr>
        <w:t>1</w:t>
      </w:r>
      <w:r w:rsidR="003A1C34">
        <w:rPr>
          <w:rStyle w:val="Strong"/>
          <w:rFonts w:ascii="Arial" w:hAnsi="Arial" w:cs="Arial"/>
          <w:sz w:val="24"/>
          <w:szCs w:val="24"/>
        </w:rPr>
        <w:t xml:space="preserve">.  </w:t>
      </w:r>
      <w:r w:rsidR="002868A3">
        <w:rPr>
          <w:rStyle w:val="Strong"/>
          <w:rFonts w:ascii="Arial" w:hAnsi="Arial" w:cs="Arial"/>
          <w:sz w:val="24"/>
          <w:szCs w:val="24"/>
        </w:rPr>
        <w:t>Discussion on the required 2022 Annual Report</w:t>
      </w:r>
      <w:r w:rsidR="00A46CBC" w:rsidRPr="008C7A89">
        <w:rPr>
          <w:rStyle w:val="Strong"/>
          <w:rFonts w:ascii="Arial" w:hAnsi="Arial" w:cs="Arial"/>
          <w:sz w:val="24"/>
          <w:szCs w:val="24"/>
        </w:rPr>
        <w:t xml:space="preserve">: </w:t>
      </w:r>
    </w:p>
    <w:p w:rsidR="004313E7" w:rsidRDefault="004313E7" w:rsidP="005228C9">
      <w:pPr>
        <w:spacing w:line="240" w:lineRule="auto"/>
        <w:jc w:val="both"/>
        <w:rPr>
          <w:rStyle w:val="Strong"/>
          <w:rFonts w:ascii="Arial" w:hAnsi="Arial" w:cs="Arial"/>
          <w:sz w:val="24"/>
          <w:szCs w:val="24"/>
        </w:rPr>
      </w:pPr>
      <w:r>
        <w:rPr>
          <w:rStyle w:val="Strong"/>
          <w:rFonts w:ascii="Arial" w:hAnsi="Arial" w:cs="Arial"/>
          <w:sz w:val="24"/>
          <w:szCs w:val="24"/>
        </w:rPr>
        <w:t>The Members</w:t>
      </w:r>
      <w:r w:rsidR="002868A3">
        <w:rPr>
          <w:rStyle w:val="Strong"/>
          <w:rFonts w:ascii="Arial" w:hAnsi="Arial" w:cs="Arial"/>
          <w:sz w:val="24"/>
          <w:szCs w:val="24"/>
        </w:rPr>
        <w:t xml:space="preserve"> discussed and</w:t>
      </w:r>
      <w:r>
        <w:rPr>
          <w:rStyle w:val="Strong"/>
          <w:rFonts w:ascii="Arial" w:hAnsi="Arial" w:cs="Arial"/>
          <w:sz w:val="24"/>
          <w:szCs w:val="24"/>
        </w:rPr>
        <w:t xml:space="preserve"> passed motions to submit the following </w:t>
      </w:r>
      <w:r w:rsidR="003A1C34">
        <w:rPr>
          <w:rStyle w:val="Strong"/>
          <w:rFonts w:ascii="Arial" w:hAnsi="Arial" w:cs="Arial"/>
          <w:sz w:val="24"/>
          <w:szCs w:val="24"/>
        </w:rPr>
        <w:t>recommendations</w:t>
      </w:r>
      <w:r>
        <w:rPr>
          <w:rStyle w:val="Strong"/>
          <w:rFonts w:ascii="Arial" w:hAnsi="Arial" w:cs="Arial"/>
          <w:sz w:val="24"/>
          <w:szCs w:val="24"/>
        </w:rPr>
        <w:t xml:space="preserve"> to the Board</w:t>
      </w:r>
      <w:r w:rsidR="002868A3">
        <w:rPr>
          <w:rStyle w:val="Strong"/>
          <w:rFonts w:ascii="Arial" w:hAnsi="Arial" w:cs="Arial"/>
          <w:sz w:val="24"/>
          <w:szCs w:val="24"/>
        </w:rPr>
        <w:t xml:space="preserve"> in the 2022 Annual Report</w:t>
      </w:r>
      <w:r w:rsidR="001D4069">
        <w:rPr>
          <w:rStyle w:val="Strong"/>
          <w:rFonts w:ascii="Arial" w:hAnsi="Arial" w:cs="Arial"/>
          <w:sz w:val="24"/>
          <w:szCs w:val="24"/>
        </w:rPr>
        <w:t>;</w:t>
      </w:r>
    </w:p>
    <w:p w:rsidR="003E101E" w:rsidRPr="001D4069" w:rsidRDefault="00721E8C" w:rsidP="001D4069">
      <w:pPr>
        <w:pStyle w:val="ListParagraph"/>
        <w:numPr>
          <w:ilvl w:val="0"/>
          <w:numId w:val="23"/>
        </w:numPr>
        <w:spacing w:line="240" w:lineRule="auto"/>
        <w:jc w:val="both"/>
        <w:rPr>
          <w:rStyle w:val="Strong"/>
          <w:rFonts w:ascii="Arial" w:hAnsi="Arial" w:cs="Arial"/>
          <w:sz w:val="24"/>
          <w:szCs w:val="24"/>
        </w:rPr>
      </w:pPr>
      <w:r w:rsidRPr="001D4069">
        <w:rPr>
          <w:rStyle w:val="Strong"/>
          <w:rFonts w:ascii="Arial" w:hAnsi="Arial" w:cs="Arial"/>
          <w:sz w:val="24"/>
          <w:szCs w:val="24"/>
        </w:rPr>
        <w:t>Capital budgeting, software upgrades should be identified in capital budgets</w:t>
      </w:r>
    </w:p>
    <w:p w:rsidR="006051EF" w:rsidRPr="00781E27" w:rsidRDefault="001D4069" w:rsidP="005228C9">
      <w:pPr>
        <w:pStyle w:val="ListParagraph"/>
        <w:numPr>
          <w:ilvl w:val="0"/>
          <w:numId w:val="23"/>
        </w:numPr>
        <w:spacing w:line="240" w:lineRule="auto"/>
        <w:jc w:val="both"/>
        <w:rPr>
          <w:rStyle w:val="Strong"/>
          <w:rFonts w:ascii="Arial" w:hAnsi="Arial" w:cs="Arial"/>
          <w:sz w:val="24"/>
          <w:szCs w:val="24"/>
        </w:rPr>
      </w:pPr>
      <w:r w:rsidRPr="001D4069">
        <w:rPr>
          <w:rStyle w:val="Strong"/>
          <w:rFonts w:ascii="Arial" w:hAnsi="Arial" w:cs="Arial"/>
          <w:sz w:val="24"/>
          <w:szCs w:val="24"/>
        </w:rPr>
        <w:t>Continue to review and track projects and fund balance and consider reallocating unused funds to other projects related to Public Works project management software</w:t>
      </w:r>
    </w:p>
    <w:p w:rsidR="001D4069" w:rsidRPr="008C7A89" w:rsidRDefault="001D4069" w:rsidP="005228C9">
      <w:pPr>
        <w:spacing w:line="240" w:lineRule="auto"/>
        <w:jc w:val="both"/>
        <w:rPr>
          <w:rStyle w:val="Strong"/>
          <w:rFonts w:ascii="Arial" w:hAnsi="Arial" w:cs="Arial"/>
          <w:sz w:val="24"/>
          <w:szCs w:val="24"/>
        </w:rPr>
      </w:pPr>
      <w:r>
        <w:rPr>
          <w:rStyle w:val="Strong"/>
          <w:rFonts w:ascii="Arial" w:hAnsi="Arial" w:cs="Arial"/>
          <w:sz w:val="24"/>
          <w:szCs w:val="24"/>
        </w:rPr>
        <w:t xml:space="preserve">The Members passed motions to target the following </w:t>
      </w:r>
      <w:r w:rsidR="00375212">
        <w:rPr>
          <w:rStyle w:val="Strong"/>
          <w:rFonts w:ascii="Arial" w:hAnsi="Arial" w:cs="Arial"/>
          <w:sz w:val="24"/>
          <w:szCs w:val="24"/>
        </w:rPr>
        <w:t>g</w:t>
      </w:r>
      <w:r w:rsidR="00781E27">
        <w:rPr>
          <w:rStyle w:val="Strong"/>
          <w:rFonts w:ascii="Arial" w:hAnsi="Arial" w:cs="Arial"/>
          <w:sz w:val="24"/>
          <w:szCs w:val="24"/>
        </w:rPr>
        <w:t>oals for the Fiscal Year 2022-2023</w:t>
      </w:r>
      <w:r>
        <w:rPr>
          <w:rStyle w:val="Strong"/>
          <w:rFonts w:ascii="Arial" w:hAnsi="Arial" w:cs="Arial"/>
          <w:sz w:val="24"/>
          <w:szCs w:val="24"/>
        </w:rPr>
        <w:t>;</w:t>
      </w:r>
      <w:bookmarkStart w:id="0" w:name="_GoBack"/>
      <w:bookmarkEnd w:id="0"/>
    </w:p>
    <w:p w:rsidR="005228C9" w:rsidRPr="001D4069" w:rsidRDefault="001D4069" w:rsidP="001D4069">
      <w:pPr>
        <w:pStyle w:val="ListParagraph"/>
        <w:numPr>
          <w:ilvl w:val="0"/>
          <w:numId w:val="24"/>
        </w:numPr>
        <w:spacing w:line="240" w:lineRule="auto"/>
        <w:jc w:val="both"/>
        <w:rPr>
          <w:rStyle w:val="Strong"/>
          <w:rFonts w:ascii="Arial" w:hAnsi="Arial" w:cs="Arial"/>
          <w:sz w:val="24"/>
          <w:szCs w:val="24"/>
        </w:rPr>
      </w:pPr>
      <w:r w:rsidRPr="001D4069">
        <w:rPr>
          <w:rStyle w:val="Strong"/>
          <w:rFonts w:ascii="Arial" w:hAnsi="Arial" w:cs="Arial"/>
          <w:sz w:val="24"/>
          <w:szCs w:val="24"/>
        </w:rPr>
        <w:t>Evaluate the Contractor Licensing Program and effect of changes in requirements</w:t>
      </w:r>
    </w:p>
    <w:p w:rsidR="001D4069" w:rsidRPr="001D4069" w:rsidRDefault="001D4069" w:rsidP="001D4069">
      <w:pPr>
        <w:pStyle w:val="ListParagraph"/>
        <w:numPr>
          <w:ilvl w:val="0"/>
          <w:numId w:val="24"/>
        </w:numPr>
        <w:spacing w:line="240" w:lineRule="auto"/>
        <w:jc w:val="both"/>
        <w:rPr>
          <w:rStyle w:val="Strong"/>
          <w:rFonts w:ascii="Arial" w:hAnsi="Arial" w:cs="Arial"/>
          <w:sz w:val="24"/>
          <w:szCs w:val="24"/>
        </w:rPr>
      </w:pPr>
      <w:r w:rsidRPr="001D4069">
        <w:rPr>
          <w:rStyle w:val="Strong"/>
          <w:rFonts w:ascii="Arial" w:hAnsi="Arial" w:cs="Arial"/>
          <w:sz w:val="24"/>
          <w:szCs w:val="24"/>
        </w:rPr>
        <w:t>Review the Grant Administrator position’s impact and effectiveness</w:t>
      </w:r>
    </w:p>
    <w:p w:rsidR="001D4069" w:rsidRPr="001D4069" w:rsidRDefault="001D4069" w:rsidP="001D4069">
      <w:pPr>
        <w:pStyle w:val="ListParagraph"/>
        <w:numPr>
          <w:ilvl w:val="0"/>
          <w:numId w:val="24"/>
        </w:numPr>
        <w:spacing w:line="240" w:lineRule="auto"/>
        <w:jc w:val="both"/>
        <w:rPr>
          <w:rStyle w:val="Strong"/>
          <w:rFonts w:ascii="Arial" w:hAnsi="Arial" w:cs="Arial"/>
          <w:sz w:val="24"/>
          <w:szCs w:val="24"/>
        </w:rPr>
      </w:pPr>
      <w:r w:rsidRPr="001D4069">
        <w:rPr>
          <w:rStyle w:val="Strong"/>
          <w:rFonts w:ascii="Arial" w:hAnsi="Arial" w:cs="Arial"/>
          <w:sz w:val="24"/>
          <w:szCs w:val="24"/>
        </w:rPr>
        <w:t>Examine and discuss Uniform Fiscal Impact Statements for Ordinances and Agendas</w:t>
      </w:r>
    </w:p>
    <w:p w:rsidR="008C7A89" w:rsidRDefault="00781E27" w:rsidP="005228C9">
      <w:pPr>
        <w:spacing w:line="240" w:lineRule="auto"/>
        <w:jc w:val="both"/>
        <w:rPr>
          <w:rStyle w:val="Strong"/>
          <w:rFonts w:ascii="Arial" w:hAnsi="Arial" w:cs="Arial"/>
          <w:sz w:val="24"/>
          <w:szCs w:val="24"/>
        </w:rPr>
      </w:pPr>
      <w:r>
        <w:rPr>
          <w:rStyle w:val="Strong"/>
          <w:rFonts w:ascii="Arial" w:hAnsi="Arial" w:cs="Arial"/>
          <w:sz w:val="24"/>
          <w:szCs w:val="24"/>
        </w:rPr>
        <w:t xml:space="preserve">2. </w:t>
      </w:r>
      <w:r w:rsidR="008C7A89">
        <w:rPr>
          <w:rStyle w:val="Strong"/>
          <w:rFonts w:ascii="Arial" w:hAnsi="Arial" w:cs="Arial"/>
          <w:sz w:val="24"/>
          <w:szCs w:val="24"/>
        </w:rPr>
        <w:t xml:space="preserve"> </w:t>
      </w:r>
      <w:r w:rsidR="0016618A">
        <w:rPr>
          <w:rStyle w:val="Strong"/>
          <w:rFonts w:ascii="Arial" w:hAnsi="Arial" w:cs="Arial"/>
          <w:sz w:val="24"/>
          <w:szCs w:val="24"/>
        </w:rPr>
        <w:t>Requests for the next meeting</w:t>
      </w:r>
    </w:p>
    <w:p w:rsidR="008C7A89" w:rsidRDefault="008C7A89" w:rsidP="0016618A">
      <w:pPr>
        <w:spacing w:line="240" w:lineRule="auto"/>
        <w:jc w:val="both"/>
        <w:rPr>
          <w:rStyle w:val="Strong"/>
          <w:rFonts w:ascii="Arial" w:hAnsi="Arial" w:cs="Arial"/>
          <w:sz w:val="24"/>
          <w:szCs w:val="24"/>
        </w:rPr>
      </w:pPr>
      <w:r>
        <w:rPr>
          <w:rStyle w:val="Strong"/>
          <w:rFonts w:ascii="Arial" w:hAnsi="Arial" w:cs="Arial"/>
          <w:sz w:val="24"/>
          <w:szCs w:val="24"/>
        </w:rPr>
        <w:t>The Committee</w:t>
      </w:r>
      <w:r w:rsidR="0016618A">
        <w:rPr>
          <w:rStyle w:val="Strong"/>
          <w:rFonts w:ascii="Arial" w:hAnsi="Arial" w:cs="Arial"/>
          <w:sz w:val="24"/>
          <w:szCs w:val="24"/>
        </w:rPr>
        <w:t xml:space="preserve"> has requested updates/presentations on Contractor Licensing and the Grant Manager position.</w:t>
      </w:r>
    </w:p>
    <w:p w:rsidR="0016618A" w:rsidRDefault="0016618A" w:rsidP="005228C9">
      <w:pPr>
        <w:spacing w:line="240" w:lineRule="auto"/>
        <w:jc w:val="both"/>
        <w:rPr>
          <w:rStyle w:val="Strong"/>
          <w:rFonts w:ascii="Arial" w:hAnsi="Arial" w:cs="Arial"/>
          <w:sz w:val="24"/>
          <w:szCs w:val="24"/>
        </w:rPr>
      </w:pPr>
    </w:p>
    <w:p w:rsidR="00850B44" w:rsidRDefault="0016618A" w:rsidP="005228C9">
      <w:pPr>
        <w:spacing w:line="240" w:lineRule="auto"/>
        <w:jc w:val="both"/>
        <w:rPr>
          <w:rStyle w:val="Strong"/>
          <w:rFonts w:ascii="Arial" w:hAnsi="Arial" w:cs="Arial"/>
          <w:sz w:val="24"/>
          <w:szCs w:val="24"/>
        </w:rPr>
      </w:pPr>
      <w:r>
        <w:rPr>
          <w:rStyle w:val="Strong"/>
          <w:rFonts w:ascii="Arial" w:hAnsi="Arial" w:cs="Arial"/>
          <w:sz w:val="24"/>
          <w:szCs w:val="24"/>
        </w:rPr>
        <w:t>B</w:t>
      </w:r>
      <w:r w:rsidR="00C54602">
        <w:rPr>
          <w:rStyle w:val="Strong"/>
          <w:rFonts w:ascii="Arial" w:hAnsi="Arial" w:cs="Arial"/>
          <w:sz w:val="24"/>
          <w:szCs w:val="24"/>
        </w:rPr>
        <w:t>. Next Meeting Date</w:t>
      </w:r>
    </w:p>
    <w:p w:rsidR="00BD4F36" w:rsidRDefault="00C54602" w:rsidP="005228C9">
      <w:pPr>
        <w:spacing w:line="240" w:lineRule="auto"/>
        <w:jc w:val="both"/>
        <w:rPr>
          <w:rStyle w:val="Strong"/>
          <w:rFonts w:ascii="Arial" w:hAnsi="Arial" w:cs="Arial"/>
          <w:sz w:val="24"/>
          <w:szCs w:val="24"/>
        </w:rPr>
      </w:pPr>
      <w:r>
        <w:rPr>
          <w:rStyle w:val="Strong"/>
          <w:rFonts w:ascii="Arial" w:hAnsi="Arial" w:cs="Arial"/>
          <w:sz w:val="24"/>
          <w:szCs w:val="24"/>
        </w:rPr>
        <w:t xml:space="preserve">The next meeting date has been approved as Thursday, </w:t>
      </w:r>
      <w:r w:rsidR="0016618A">
        <w:rPr>
          <w:rStyle w:val="Strong"/>
          <w:rFonts w:ascii="Arial" w:hAnsi="Arial" w:cs="Arial"/>
          <w:sz w:val="24"/>
          <w:szCs w:val="24"/>
        </w:rPr>
        <w:t>November 17</w:t>
      </w:r>
      <w:r>
        <w:rPr>
          <w:rStyle w:val="Strong"/>
          <w:rFonts w:ascii="Arial" w:hAnsi="Arial" w:cs="Arial"/>
          <w:sz w:val="24"/>
          <w:szCs w:val="24"/>
        </w:rPr>
        <w:t xml:space="preserve"> 2022 at 3:00pm</w:t>
      </w:r>
      <w:r w:rsidR="00DF3C45">
        <w:rPr>
          <w:rStyle w:val="Strong"/>
          <w:rFonts w:ascii="Arial" w:hAnsi="Arial" w:cs="Arial"/>
          <w:sz w:val="24"/>
          <w:szCs w:val="24"/>
        </w:rPr>
        <w:t xml:space="preserve"> in the </w:t>
      </w:r>
      <w:r w:rsidR="0016618A">
        <w:rPr>
          <w:rStyle w:val="Strong"/>
          <w:rFonts w:ascii="Arial" w:hAnsi="Arial" w:cs="Arial"/>
          <w:sz w:val="24"/>
          <w:szCs w:val="24"/>
        </w:rPr>
        <w:t>Atlantic</w:t>
      </w:r>
      <w:r w:rsidR="00DF3C45">
        <w:rPr>
          <w:rStyle w:val="Strong"/>
          <w:rFonts w:ascii="Arial" w:hAnsi="Arial" w:cs="Arial"/>
          <w:sz w:val="24"/>
          <w:szCs w:val="24"/>
        </w:rPr>
        <w:t xml:space="preserve"> Room</w:t>
      </w:r>
      <w:r w:rsidR="00ED3EA6">
        <w:rPr>
          <w:rStyle w:val="Strong"/>
          <w:rFonts w:ascii="Arial" w:hAnsi="Arial" w:cs="Arial"/>
          <w:sz w:val="24"/>
          <w:szCs w:val="24"/>
        </w:rPr>
        <w:t>.</w:t>
      </w:r>
    </w:p>
    <w:p w:rsidR="0016618A" w:rsidRPr="00521006" w:rsidRDefault="0016618A" w:rsidP="005228C9">
      <w:pPr>
        <w:spacing w:line="240" w:lineRule="auto"/>
        <w:jc w:val="both"/>
        <w:rPr>
          <w:rStyle w:val="Strong"/>
          <w:rFonts w:ascii="Arial" w:hAnsi="Arial" w:cs="Arial"/>
          <w:sz w:val="24"/>
          <w:szCs w:val="24"/>
        </w:rPr>
      </w:pPr>
    </w:p>
    <w:p w:rsidR="00764010" w:rsidRPr="008F38FE" w:rsidRDefault="00764010" w:rsidP="005228C9">
      <w:pPr>
        <w:pStyle w:val="Heading1"/>
        <w:spacing w:before="0"/>
        <w:jc w:val="both"/>
        <w:rPr>
          <w:rStyle w:val="Strong"/>
          <w:rFonts w:ascii="Arial" w:hAnsi="Arial" w:cs="Arial"/>
          <w:sz w:val="24"/>
          <w:szCs w:val="24"/>
        </w:rPr>
      </w:pPr>
      <w:r w:rsidRPr="008F38FE">
        <w:rPr>
          <w:rStyle w:val="Strong"/>
          <w:rFonts w:ascii="Arial" w:hAnsi="Arial" w:cs="Arial"/>
          <w:sz w:val="24"/>
          <w:szCs w:val="24"/>
        </w:rPr>
        <w:t>Public Comments</w:t>
      </w:r>
      <w:r w:rsidR="006B165E" w:rsidRPr="008F38FE">
        <w:rPr>
          <w:rStyle w:val="Strong"/>
          <w:rFonts w:ascii="Arial" w:hAnsi="Arial" w:cs="Arial"/>
          <w:sz w:val="24"/>
          <w:szCs w:val="24"/>
        </w:rPr>
        <w:t xml:space="preserve"> </w:t>
      </w:r>
    </w:p>
    <w:p w:rsidR="00BD4F36" w:rsidRDefault="00BD4F36" w:rsidP="005228C9">
      <w:pPr>
        <w:spacing w:after="0"/>
        <w:jc w:val="both"/>
        <w:rPr>
          <w:rStyle w:val="Strong"/>
          <w:rFonts w:ascii="Arial" w:hAnsi="Arial" w:cs="Arial"/>
          <w:sz w:val="24"/>
          <w:szCs w:val="24"/>
        </w:rPr>
      </w:pPr>
    </w:p>
    <w:p w:rsidR="007C6995" w:rsidRDefault="0016618A" w:rsidP="005228C9">
      <w:pPr>
        <w:pStyle w:val="ListParagraph"/>
        <w:numPr>
          <w:ilvl w:val="0"/>
          <w:numId w:val="16"/>
        </w:numPr>
        <w:spacing w:after="0"/>
        <w:jc w:val="both"/>
        <w:rPr>
          <w:rStyle w:val="Strong"/>
          <w:rFonts w:ascii="Arial" w:hAnsi="Arial" w:cs="Arial"/>
          <w:sz w:val="24"/>
          <w:szCs w:val="24"/>
        </w:rPr>
      </w:pPr>
      <w:r>
        <w:rPr>
          <w:rStyle w:val="Strong"/>
          <w:rFonts w:ascii="Arial" w:hAnsi="Arial" w:cs="Arial"/>
          <w:sz w:val="24"/>
          <w:szCs w:val="24"/>
        </w:rPr>
        <w:t>N/A</w:t>
      </w:r>
      <w:r w:rsidR="00C54602">
        <w:rPr>
          <w:rStyle w:val="Strong"/>
          <w:rFonts w:ascii="Arial" w:hAnsi="Arial" w:cs="Arial"/>
          <w:sz w:val="24"/>
          <w:szCs w:val="24"/>
        </w:rPr>
        <w:t xml:space="preserve"> </w:t>
      </w:r>
    </w:p>
    <w:p w:rsidR="00693973" w:rsidRDefault="00693973" w:rsidP="005228C9">
      <w:pPr>
        <w:pStyle w:val="Heading1"/>
        <w:spacing w:before="0"/>
        <w:jc w:val="both"/>
        <w:rPr>
          <w:rStyle w:val="Strong"/>
          <w:rFonts w:ascii="Arial" w:hAnsi="Arial" w:cs="Arial"/>
          <w:sz w:val="24"/>
          <w:szCs w:val="24"/>
        </w:rPr>
      </w:pPr>
    </w:p>
    <w:p w:rsidR="00764010" w:rsidRPr="008F38FE" w:rsidRDefault="00764010" w:rsidP="005228C9">
      <w:pPr>
        <w:pStyle w:val="Heading1"/>
        <w:spacing w:before="0"/>
        <w:jc w:val="both"/>
        <w:rPr>
          <w:rStyle w:val="Strong"/>
          <w:rFonts w:ascii="Arial" w:hAnsi="Arial" w:cs="Arial"/>
          <w:sz w:val="24"/>
          <w:szCs w:val="24"/>
        </w:rPr>
      </w:pPr>
      <w:r w:rsidRPr="008F38FE">
        <w:rPr>
          <w:rStyle w:val="Strong"/>
          <w:rFonts w:ascii="Arial" w:hAnsi="Arial" w:cs="Arial"/>
          <w:sz w:val="24"/>
          <w:szCs w:val="24"/>
        </w:rPr>
        <w:t>Adjournment</w:t>
      </w:r>
    </w:p>
    <w:p w:rsidR="00226331" w:rsidRDefault="00226331" w:rsidP="005228C9">
      <w:pPr>
        <w:spacing w:after="0"/>
        <w:jc w:val="both"/>
        <w:rPr>
          <w:rStyle w:val="Strong"/>
          <w:rFonts w:ascii="Arial" w:hAnsi="Arial" w:cs="Arial"/>
          <w:sz w:val="24"/>
          <w:szCs w:val="24"/>
        </w:rPr>
      </w:pPr>
    </w:p>
    <w:p w:rsidR="00663F28" w:rsidRDefault="00663F28" w:rsidP="005228C9">
      <w:pPr>
        <w:spacing w:after="0"/>
        <w:jc w:val="both"/>
        <w:rPr>
          <w:rStyle w:val="Strong"/>
          <w:rFonts w:ascii="Arial" w:hAnsi="Arial" w:cs="Arial"/>
          <w:sz w:val="24"/>
          <w:szCs w:val="24"/>
        </w:rPr>
      </w:pPr>
      <w:r>
        <w:rPr>
          <w:rStyle w:val="Strong"/>
          <w:rFonts w:ascii="Arial" w:hAnsi="Arial" w:cs="Arial"/>
          <w:sz w:val="24"/>
          <w:szCs w:val="24"/>
        </w:rPr>
        <w:t xml:space="preserve">Meeting adjourned at </w:t>
      </w:r>
      <w:r w:rsidR="00F827C0">
        <w:rPr>
          <w:rStyle w:val="Strong"/>
          <w:rFonts w:ascii="Arial" w:hAnsi="Arial" w:cs="Arial"/>
          <w:sz w:val="24"/>
          <w:szCs w:val="24"/>
        </w:rPr>
        <w:t>5</w:t>
      </w:r>
      <w:r>
        <w:rPr>
          <w:rStyle w:val="Strong"/>
          <w:rFonts w:ascii="Arial" w:hAnsi="Arial" w:cs="Arial"/>
          <w:sz w:val="24"/>
          <w:szCs w:val="24"/>
        </w:rPr>
        <w:t>:</w:t>
      </w:r>
      <w:r w:rsidR="0016618A">
        <w:rPr>
          <w:rStyle w:val="Strong"/>
          <w:rFonts w:ascii="Arial" w:hAnsi="Arial" w:cs="Arial"/>
          <w:sz w:val="24"/>
          <w:szCs w:val="24"/>
        </w:rPr>
        <w:t>1</w:t>
      </w:r>
      <w:r w:rsidR="0078268C">
        <w:rPr>
          <w:rStyle w:val="Strong"/>
          <w:rFonts w:ascii="Arial" w:hAnsi="Arial" w:cs="Arial"/>
          <w:sz w:val="24"/>
          <w:szCs w:val="24"/>
        </w:rPr>
        <w:t>0</w:t>
      </w:r>
      <w:r>
        <w:rPr>
          <w:rStyle w:val="Strong"/>
          <w:rFonts w:ascii="Arial" w:hAnsi="Arial" w:cs="Arial"/>
          <w:sz w:val="24"/>
          <w:szCs w:val="24"/>
        </w:rPr>
        <w:t>pm</w:t>
      </w:r>
    </w:p>
    <w:p w:rsidR="00F827C0" w:rsidRPr="008F38FE" w:rsidRDefault="00F827C0" w:rsidP="005228C9">
      <w:pPr>
        <w:spacing w:after="0"/>
        <w:jc w:val="both"/>
        <w:rPr>
          <w:rStyle w:val="Strong"/>
          <w:rFonts w:ascii="Arial" w:hAnsi="Arial" w:cs="Arial"/>
          <w:sz w:val="24"/>
          <w:szCs w:val="24"/>
        </w:rPr>
      </w:pPr>
    </w:p>
    <w:sectPr w:rsidR="00F827C0" w:rsidRPr="008F38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FF8" w:rsidRDefault="00CF3FF8" w:rsidP="00CF3FF8">
      <w:pPr>
        <w:spacing w:after="0" w:line="240" w:lineRule="auto"/>
      </w:pPr>
      <w:r>
        <w:separator/>
      </w:r>
    </w:p>
  </w:endnote>
  <w:endnote w:type="continuationSeparator" w:id="0">
    <w:p w:rsidR="00CF3FF8" w:rsidRDefault="00CF3FF8" w:rsidP="00CF3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FF8" w:rsidRDefault="00CF3FF8" w:rsidP="00CF3FF8">
      <w:pPr>
        <w:spacing w:after="0" w:line="240" w:lineRule="auto"/>
      </w:pPr>
      <w:r>
        <w:separator/>
      </w:r>
    </w:p>
  </w:footnote>
  <w:footnote w:type="continuationSeparator" w:id="0">
    <w:p w:rsidR="00CF3FF8" w:rsidRDefault="00CF3FF8" w:rsidP="00CF3F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B5F"/>
    <w:multiLevelType w:val="hybridMultilevel"/>
    <w:tmpl w:val="3FCAA1B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714E0"/>
    <w:multiLevelType w:val="hybridMultilevel"/>
    <w:tmpl w:val="F032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A6C84"/>
    <w:multiLevelType w:val="hybridMultilevel"/>
    <w:tmpl w:val="B6E607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50CF5"/>
    <w:multiLevelType w:val="hybridMultilevel"/>
    <w:tmpl w:val="98BCEF68"/>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10EC6"/>
    <w:multiLevelType w:val="hybridMultilevel"/>
    <w:tmpl w:val="D318D2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9842184"/>
    <w:multiLevelType w:val="hybridMultilevel"/>
    <w:tmpl w:val="73D2C1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F2591A"/>
    <w:multiLevelType w:val="hybridMultilevel"/>
    <w:tmpl w:val="11069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37DB9"/>
    <w:multiLevelType w:val="hybridMultilevel"/>
    <w:tmpl w:val="0AA472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13881"/>
    <w:multiLevelType w:val="hybridMultilevel"/>
    <w:tmpl w:val="F0F4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98293A"/>
    <w:multiLevelType w:val="hybridMultilevel"/>
    <w:tmpl w:val="B8FE74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C4568C4"/>
    <w:multiLevelType w:val="hybridMultilevel"/>
    <w:tmpl w:val="F94C7D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C7E60F8"/>
    <w:multiLevelType w:val="hybridMultilevel"/>
    <w:tmpl w:val="C1465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2D3BE5"/>
    <w:multiLevelType w:val="hybridMultilevel"/>
    <w:tmpl w:val="07DE393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50F63CE7"/>
    <w:multiLevelType w:val="hybridMultilevel"/>
    <w:tmpl w:val="74F2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3A02CC"/>
    <w:multiLevelType w:val="hybridMultilevel"/>
    <w:tmpl w:val="657831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897451"/>
    <w:multiLevelType w:val="hybridMultilevel"/>
    <w:tmpl w:val="43C40DA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B4A0188"/>
    <w:multiLevelType w:val="hybridMultilevel"/>
    <w:tmpl w:val="F090729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7960EC"/>
    <w:multiLevelType w:val="hybridMultilevel"/>
    <w:tmpl w:val="5CAEEA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BA709D"/>
    <w:multiLevelType w:val="hybridMultilevel"/>
    <w:tmpl w:val="1BE8E878"/>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35F0701"/>
    <w:multiLevelType w:val="hybridMultilevel"/>
    <w:tmpl w:val="A754F4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9F1123"/>
    <w:multiLevelType w:val="hybridMultilevel"/>
    <w:tmpl w:val="3EC0B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5E3D64"/>
    <w:multiLevelType w:val="hybridMultilevel"/>
    <w:tmpl w:val="D6D89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4D0160"/>
    <w:multiLevelType w:val="hybridMultilevel"/>
    <w:tmpl w:val="CA968058"/>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8768C9"/>
    <w:multiLevelType w:val="hybridMultilevel"/>
    <w:tmpl w:val="711A4E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EA717B3"/>
    <w:multiLevelType w:val="hybridMultilevel"/>
    <w:tmpl w:val="D074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F35DC7"/>
    <w:multiLevelType w:val="hybridMultilevel"/>
    <w:tmpl w:val="BF582F7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4"/>
  </w:num>
  <w:num w:numId="4">
    <w:abstractNumId w:val="7"/>
  </w:num>
  <w:num w:numId="5">
    <w:abstractNumId w:val="14"/>
  </w:num>
  <w:num w:numId="6">
    <w:abstractNumId w:val="25"/>
  </w:num>
  <w:num w:numId="7">
    <w:abstractNumId w:val="6"/>
  </w:num>
  <w:num w:numId="8">
    <w:abstractNumId w:val="3"/>
  </w:num>
  <w:num w:numId="9">
    <w:abstractNumId w:val="9"/>
  </w:num>
  <w:num w:numId="10">
    <w:abstractNumId w:val="15"/>
  </w:num>
  <w:num w:numId="11">
    <w:abstractNumId w:val="22"/>
  </w:num>
  <w:num w:numId="12">
    <w:abstractNumId w:val="19"/>
  </w:num>
  <w:num w:numId="13">
    <w:abstractNumId w:val="16"/>
  </w:num>
  <w:num w:numId="14">
    <w:abstractNumId w:val="23"/>
  </w:num>
  <w:num w:numId="15">
    <w:abstractNumId w:val="2"/>
  </w:num>
  <w:num w:numId="16">
    <w:abstractNumId w:val="24"/>
  </w:num>
  <w:num w:numId="17">
    <w:abstractNumId w:val="11"/>
  </w:num>
  <w:num w:numId="18">
    <w:abstractNumId w:val="13"/>
  </w:num>
  <w:num w:numId="19">
    <w:abstractNumId w:val="1"/>
  </w:num>
  <w:num w:numId="20">
    <w:abstractNumId w:val="20"/>
  </w:num>
  <w:num w:numId="21">
    <w:abstractNumId w:val="5"/>
  </w:num>
  <w:num w:numId="22">
    <w:abstractNumId w:val="10"/>
  </w:num>
  <w:num w:numId="23">
    <w:abstractNumId w:val="21"/>
  </w:num>
  <w:num w:numId="24">
    <w:abstractNumId w:val="8"/>
  </w:num>
  <w:num w:numId="25">
    <w:abstractNumId w:val="1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331"/>
    <w:rsid w:val="00002CA8"/>
    <w:rsid w:val="00067EE7"/>
    <w:rsid w:val="000814FB"/>
    <w:rsid w:val="000B221D"/>
    <w:rsid w:val="000B321A"/>
    <w:rsid w:val="000C4571"/>
    <w:rsid w:val="000F0053"/>
    <w:rsid w:val="000F29BA"/>
    <w:rsid w:val="00122BF0"/>
    <w:rsid w:val="00123C15"/>
    <w:rsid w:val="0014657F"/>
    <w:rsid w:val="001532F4"/>
    <w:rsid w:val="0016618A"/>
    <w:rsid w:val="00185144"/>
    <w:rsid w:val="00192865"/>
    <w:rsid w:val="001D4069"/>
    <w:rsid w:val="00226331"/>
    <w:rsid w:val="002568C9"/>
    <w:rsid w:val="0025738E"/>
    <w:rsid w:val="00261833"/>
    <w:rsid w:val="002867A1"/>
    <w:rsid w:val="002868A3"/>
    <w:rsid w:val="002A2905"/>
    <w:rsid w:val="002B505E"/>
    <w:rsid w:val="002E5A78"/>
    <w:rsid w:val="002F2013"/>
    <w:rsid w:val="002F3BA8"/>
    <w:rsid w:val="00302697"/>
    <w:rsid w:val="00305104"/>
    <w:rsid w:val="003275AC"/>
    <w:rsid w:val="00341B9D"/>
    <w:rsid w:val="00353A5F"/>
    <w:rsid w:val="0036053C"/>
    <w:rsid w:val="00375212"/>
    <w:rsid w:val="003A1C34"/>
    <w:rsid w:val="003D084E"/>
    <w:rsid w:val="003E101E"/>
    <w:rsid w:val="003E5280"/>
    <w:rsid w:val="003E72F5"/>
    <w:rsid w:val="004313E7"/>
    <w:rsid w:val="00477EDB"/>
    <w:rsid w:val="004B05A9"/>
    <w:rsid w:val="004D6703"/>
    <w:rsid w:val="004E307D"/>
    <w:rsid w:val="00521006"/>
    <w:rsid w:val="005228C9"/>
    <w:rsid w:val="00552CEF"/>
    <w:rsid w:val="005C1B25"/>
    <w:rsid w:val="005C6D01"/>
    <w:rsid w:val="005D3DBE"/>
    <w:rsid w:val="005F4F3B"/>
    <w:rsid w:val="006051EF"/>
    <w:rsid w:val="00606135"/>
    <w:rsid w:val="00620E56"/>
    <w:rsid w:val="0062158F"/>
    <w:rsid w:val="006329A9"/>
    <w:rsid w:val="00663F28"/>
    <w:rsid w:val="00666278"/>
    <w:rsid w:val="00673EF9"/>
    <w:rsid w:val="006772F9"/>
    <w:rsid w:val="0068671A"/>
    <w:rsid w:val="00693973"/>
    <w:rsid w:val="006A4490"/>
    <w:rsid w:val="006B165E"/>
    <w:rsid w:val="006E6C6D"/>
    <w:rsid w:val="006F018C"/>
    <w:rsid w:val="00721CFD"/>
    <w:rsid w:val="00721E8C"/>
    <w:rsid w:val="00745F36"/>
    <w:rsid w:val="00764010"/>
    <w:rsid w:val="00781068"/>
    <w:rsid w:val="00781E27"/>
    <w:rsid w:val="0078268C"/>
    <w:rsid w:val="007C6995"/>
    <w:rsid w:val="007E3B95"/>
    <w:rsid w:val="007F37CA"/>
    <w:rsid w:val="007F3D3D"/>
    <w:rsid w:val="00805486"/>
    <w:rsid w:val="008232AD"/>
    <w:rsid w:val="00831450"/>
    <w:rsid w:val="00850B44"/>
    <w:rsid w:val="008533E5"/>
    <w:rsid w:val="00860976"/>
    <w:rsid w:val="00867B82"/>
    <w:rsid w:val="00874670"/>
    <w:rsid w:val="008C7A89"/>
    <w:rsid w:val="008F38FE"/>
    <w:rsid w:val="00900BAD"/>
    <w:rsid w:val="00963977"/>
    <w:rsid w:val="00971B07"/>
    <w:rsid w:val="00971EE7"/>
    <w:rsid w:val="00985C39"/>
    <w:rsid w:val="00985E7B"/>
    <w:rsid w:val="00996077"/>
    <w:rsid w:val="009A53BC"/>
    <w:rsid w:val="009B33BB"/>
    <w:rsid w:val="009D5D28"/>
    <w:rsid w:val="009E58C3"/>
    <w:rsid w:val="00A44665"/>
    <w:rsid w:val="00A46CBC"/>
    <w:rsid w:val="00A706DE"/>
    <w:rsid w:val="00A71F9A"/>
    <w:rsid w:val="00A927A8"/>
    <w:rsid w:val="00AA19D9"/>
    <w:rsid w:val="00AB1705"/>
    <w:rsid w:val="00AB4731"/>
    <w:rsid w:val="00B15D60"/>
    <w:rsid w:val="00B427EE"/>
    <w:rsid w:val="00B56ADA"/>
    <w:rsid w:val="00B6616F"/>
    <w:rsid w:val="00B67366"/>
    <w:rsid w:val="00BA0475"/>
    <w:rsid w:val="00BD4F36"/>
    <w:rsid w:val="00BE0C2A"/>
    <w:rsid w:val="00BE1A57"/>
    <w:rsid w:val="00BF5318"/>
    <w:rsid w:val="00C54602"/>
    <w:rsid w:val="00C60C4C"/>
    <w:rsid w:val="00C70E90"/>
    <w:rsid w:val="00C87745"/>
    <w:rsid w:val="00C9254E"/>
    <w:rsid w:val="00CB74F1"/>
    <w:rsid w:val="00CF3FF8"/>
    <w:rsid w:val="00D12B24"/>
    <w:rsid w:val="00D14CFC"/>
    <w:rsid w:val="00D21837"/>
    <w:rsid w:val="00D36569"/>
    <w:rsid w:val="00D438D4"/>
    <w:rsid w:val="00D60BC6"/>
    <w:rsid w:val="00D930A3"/>
    <w:rsid w:val="00DB6DDB"/>
    <w:rsid w:val="00DC73DC"/>
    <w:rsid w:val="00DD1D75"/>
    <w:rsid w:val="00DD6BB0"/>
    <w:rsid w:val="00DF3C45"/>
    <w:rsid w:val="00E151AA"/>
    <w:rsid w:val="00E32E12"/>
    <w:rsid w:val="00E52027"/>
    <w:rsid w:val="00EA0117"/>
    <w:rsid w:val="00EA28B3"/>
    <w:rsid w:val="00EA7482"/>
    <w:rsid w:val="00EC0C9C"/>
    <w:rsid w:val="00EC2092"/>
    <w:rsid w:val="00EC44A8"/>
    <w:rsid w:val="00ED3EA6"/>
    <w:rsid w:val="00ED4241"/>
    <w:rsid w:val="00ED70F2"/>
    <w:rsid w:val="00EE3D40"/>
    <w:rsid w:val="00EF228C"/>
    <w:rsid w:val="00F16F54"/>
    <w:rsid w:val="00F827C0"/>
    <w:rsid w:val="00F8291C"/>
    <w:rsid w:val="00FC6E24"/>
    <w:rsid w:val="00FD525B"/>
    <w:rsid w:val="00FD7CB8"/>
    <w:rsid w:val="00FE5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A4FC1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22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331"/>
    <w:pPr>
      <w:spacing w:after="200" w:line="276" w:lineRule="auto"/>
      <w:ind w:left="720"/>
      <w:contextualSpacing/>
    </w:pPr>
  </w:style>
  <w:style w:type="paragraph" w:styleId="BalloonText">
    <w:name w:val="Balloon Text"/>
    <w:basedOn w:val="Normal"/>
    <w:link w:val="BalloonTextChar"/>
    <w:uiPriority w:val="99"/>
    <w:semiHidden/>
    <w:unhideWhenUsed/>
    <w:rsid w:val="00677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2F9"/>
    <w:rPr>
      <w:rFonts w:ascii="Segoe UI" w:hAnsi="Segoe UI" w:cs="Segoe UI"/>
      <w:sz w:val="18"/>
      <w:szCs w:val="18"/>
    </w:rPr>
  </w:style>
  <w:style w:type="paragraph" w:styleId="Header">
    <w:name w:val="header"/>
    <w:basedOn w:val="Normal"/>
    <w:link w:val="HeaderChar"/>
    <w:uiPriority w:val="99"/>
    <w:unhideWhenUsed/>
    <w:rsid w:val="00CF3F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FF8"/>
  </w:style>
  <w:style w:type="paragraph" w:styleId="Footer">
    <w:name w:val="footer"/>
    <w:basedOn w:val="Normal"/>
    <w:link w:val="FooterChar"/>
    <w:uiPriority w:val="99"/>
    <w:unhideWhenUsed/>
    <w:rsid w:val="00CF3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FF8"/>
  </w:style>
  <w:style w:type="character" w:styleId="Strong">
    <w:name w:val="Strong"/>
    <w:basedOn w:val="DefaultParagraphFont"/>
    <w:uiPriority w:val="22"/>
    <w:qFormat/>
    <w:rsid w:val="000B221D"/>
    <w:rPr>
      <w:b/>
      <w:bCs/>
    </w:rPr>
  </w:style>
  <w:style w:type="character" w:styleId="IntenseEmphasis">
    <w:name w:val="Intense Emphasis"/>
    <w:basedOn w:val="DefaultParagraphFont"/>
    <w:uiPriority w:val="21"/>
    <w:qFormat/>
    <w:rsid w:val="000B221D"/>
    <w:rPr>
      <w:i/>
      <w:iCs/>
      <w:color w:val="4472C4" w:themeColor="accent1"/>
    </w:rPr>
  </w:style>
  <w:style w:type="character" w:customStyle="1" w:styleId="Heading1Char">
    <w:name w:val="Heading 1 Char"/>
    <w:basedOn w:val="DefaultParagraphFont"/>
    <w:link w:val="Heading1"/>
    <w:uiPriority w:val="9"/>
    <w:rsid w:val="000B221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55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CF7051-3847-411C-9654-A09DF1520E3D}"/>
</file>

<file path=customXml/itemProps2.xml><?xml version="1.0" encoding="utf-8"?>
<ds:datastoreItem xmlns:ds="http://schemas.openxmlformats.org/officeDocument/2006/customXml" ds:itemID="{48B2E558-245C-4504-969A-B78B76AB3A45}"/>
</file>

<file path=customXml/itemProps3.xml><?xml version="1.0" encoding="utf-8"?>
<ds:datastoreItem xmlns:ds="http://schemas.openxmlformats.org/officeDocument/2006/customXml" ds:itemID="{2B4FAB72-4A31-48E7-BEDF-E460478B0F5F}"/>
</file>

<file path=customXml/itemProps4.xml><?xml version="1.0" encoding="utf-8"?>
<ds:datastoreItem xmlns:ds="http://schemas.openxmlformats.org/officeDocument/2006/customXml" ds:itemID="{84F17FAE-BBFC-4A5F-9992-FB20BBA6472C}"/>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2022-10-27T13:53:00Z</dcterms:created>
  <dcterms:modified xsi:type="dcterms:W3CDTF">2022-10-27T14:42:00Z</dcterms:modified>
</cp:coreProperties>
</file>